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1F" w:rsidRDefault="008E43FF">
      <w:pPr>
        <w:pStyle w:val="10"/>
        <w:framePr w:w="9360" w:h="3147" w:hRule="exact" w:wrap="none" w:vAnchor="page" w:hAnchor="page" w:x="1538" w:y="4317"/>
        <w:shd w:val="clear" w:color="auto" w:fill="auto"/>
        <w:spacing w:after="281" w:line="520" w:lineRule="exact"/>
        <w:ind w:right="20"/>
      </w:pPr>
      <w:bookmarkStart w:id="0" w:name="bookmark0"/>
      <w:r>
        <w:t>Отчет</w:t>
      </w:r>
      <w:bookmarkEnd w:id="0"/>
    </w:p>
    <w:p w:rsidR="002C4F1F" w:rsidRDefault="008E43FF">
      <w:pPr>
        <w:pStyle w:val="30"/>
        <w:framePr w:w="9360" w:h="3147" w:hRule="exact" w:wrap="none" w:vAnchor="page" w:hAnchor="page" w:x="1538" w:y="4317"/>
        <w:shd w:val="clear" w:color="auto" w:fill="auto"/>
        <w:spacing w:before="0" w:after="207"/>
        <w:ind w:right="20"/>
      </w:pPr>
      <w:r>
        <w:t>о проделанной работе по обеспечению</w:t>
      </w:r>
      <w:r>
        <w:br/>
        <w:t>безопасности и охране жизни людей в осенне-</w:t>
      </w:r>
      <w:r>
        <w:br/>
        <w:t>зимний период 2020 -2021 г.на водных объектах.</w:t>
      </w:r>
    </w:p>
    <w:p w:rsidR="002C4F1F" w:rsidRDefault="008E43FF">
      <w:pPr>
        <w:pStyle w:val="30"/>
        <w:framePr w:w="9360" w:h="3147" w:hRule="exact" w:wrap="none" w:vAnchor="page" w:hAnchor="page" w:x="1538" w:y="4317"/>
        <w:shd w:val="clear" w:color="auto" w:fill="auto"/>
        <w:spacing w:before="0" w:after="0" w:line="400" w:lineRule="exact"/>
        <w:ind w:right="20"/>
      </w:pPr>
      <w:r>
        <w:t>МБОУ «Гимназия №13» г.Аргун»</w:t>
      </w:r>
    </w:p>
    <w:p w:rsidR="002C4F1F" w:rsidRDefault="008E43FF">
      <w:pPr>
        <w:pStyle w:val="40"/>
        <w:framePr w:wrap="none" w:vAnchor="page" w:hAnchor="page" w:x="1451" w:y="12034"/>
        <w:shd w:val="clear" w:color="auto" w:fill="auto"/>
        <w:spacing w:before="0" w:line="300" w:lineRule="exact"/>
      </w:pPr>
      <w:r>
        <w:t>Руководитель</w:t>
      </w:r>
    </w:p>
    <w:p w:rsidR="002C4F1F" w:rsidRDefault="008E43FF">
      <w:pPr>
        <w:pStyle w:val="40"/>
        <w:framePr w:wrap="none" w:vAnchor="page" w:hAnchor="page" w:x="1538" w:y="12029"/>
        <w:shd w:val="clear" w:color="auto" w:fill="auto"/>
        <w:spacing w:before="0" w:line="300" w:lineRule="exact"/>
        <w:ind w:left="6231"/>
      </w:pPr>
      <w:r>
        <w:t>Эльмурзаев А.Б.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1" w:name="_GoBack"/>
      <w:bookmarkEnd w:id="1"/>
    </w:p>
    <w:p w:rsidR="002C4F1F" w:rsidRDefault="008E43FF">
      <w:pPr>
        <w:framePr w:wrap="none" w:vAnchor="page" w:hAnchor="page" w:x="10153" w:y="42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1670" cy="427990"/>
            <wp:effectExtent l="0" t="0" r="5080" b="0"/>
            <wp:docPr id="1" name="Рисунок 1" descr="C:\Users\-92C9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92C9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32"/>
        <w:framePr w:wrap="none" w:vAnchor="page" w:hAnchor="page" w:x="1359" w:y="1087"/>
        <w:shd w:val="clear" w:color="auto" w:fill="auto"/>
        <w:spacing w:after="0" w:line="280" w:lineRule="exact"/>
        <w:ind w:left="340"/>
      </w:pPr>
      <w:bookmarkStart w:id="2" w:name="bookmark1"/>
      <w:r>
        <w:t>Основные характеристики ледяного покрова в осенне-зимний период</w:t>
      </w:r>
      <w:bookmarkEnd w:id="2"/>
    </w:p>
    <w:p w:rsidR="002C4F1F" w:rsidRDefault="008E43FF">
      <w:pPr>
        <w:pStyle w:val="20"/>
        <w:framePr w:w="9917" w:h="13981" w:hRule="exact" w:wrap="none" w:vAnchor="page" w:hAnchor="page" w:x="1359" w:y="1514"/>
        <w:shd w:val="clear" w:color="auto" w:fill="auto"/>
        <w:spacing w:before="0"/>
        <w:ind w:right="460" w:firstLine="800"/>
      </w:pPr>
      <w:r>
        <w:t xml:space="preserve">Осенний лед в период с ноября по декабрь, до наступления устойчивых </w:t>
      </w:r>
      <w:r>
        <w:t>морозов, непрочен. Скрепленный вечерним или ночным холодом, он ещё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2C4F1F" w:rsidRDefault="008E43FF">
      <w:pPr>
        <w:pStyle w:val="20"/>
        <w:framePr w:w="9917" w:h="13981" w:hRule="exact" w:wrap="none" w:vAnchor="page" w:hAnchor="page" w:x="1359" w:y="1514"/>
        <w:shd w:val="clear" w:color="auto" w:fill="auto"/>
        <w:spacing w:before="0" w:after="215"/>
        <w:ind w:right="460"/>
      </w:pPr>
      <w:r>
        <w:t>Во избе</w:t>
      </w:r>
      <w:r>
        <w:t xml:space="preserve">жание трагических событий необходимо знать, что, как правило, водоемы замерзают неравномерно: сначала у берега, на мелководье, в защищенных от ветра заливах, а затем уже на середине. На одном и том же водоеме можно встретить чередование льдов, которые при </w:t>
      </w:r>
      <w:r>
        <w:t xml:space="preserve">одинаковой толщине обладают различной прочностью и грузоподъемностью. На озерах, прудах, а также на водоемах со стоячей водой, особенно на тех, куда не впадает ни один ручеек, в которых нет русла придонной реки, подводных ключей лед появляется раньше, чем </w:t>
      </w:r>
      <w:r>
        <w:t>на речках, где течение задерживает льдообразование.</w:t>
      </w:r>
    </w:p>
    <w:p w:rsidR="002C4F1F" w:rsidRDefault="008E43FF">
      <w:pPr>
        <w:pStyle w:val="20"/>
        <w:framePr w:w="9917" w:h="13981" w:hRule="exact" w:wrap="none" w:vAnchor="page" w:hAnchor="page" w:x="1359" w:y="1514"/>
        <w:shd w:val="clear" w:color="auto" w:fill="auto"/>
        <w:spacing w:before="0" w:after="4" w:line="326" w:lineRule="exact"/>
        <w:ind w:right="460" w:firstLine="800"/>
      </w:pPr>
      <w:r>
        <w:t>Основным условием безопасного пребывания человека на льду является соответствие толщины льда прилагаемой нагрузке:</w:t>
      </w:r>
    </w:p>
    <w:p w:rsidR="002C4F1F" w:rsidRDefault="008E43FF">
      <w:pPr>
        <w:pStyle w:val="20"/>
        <w:framePr w:w="9917" w:h="13981" w:hRule="exact" w:wrap="none" w:vAnchor="page" w:hAnchor="page" w:x="1359" w:y="1514"/>
        <w:numPr>
          <w:ilvl w:val="0"/>
          <w:numId w:val="1"/>
        </w:numPr>
        <w:shd w:val="clear" w:color="auto" w:fill="auto"/>
        <w:tabs>
          <w:tab w:val="left" w:pos="212"/>
        </w:tabs>
        <w:spacing w:before="0" w:after="0" w:line="547" w:lineRule="exact"/>
      </w:pPr>
      <w:r>
        <w:t>безопасная толщина льда для одного человека - не менее 7 см;</w:t>
      </w:r>
    </w:p>
    <w:p w:rsidR="002C4F1F" w:rsidRDefault="008E43FF">
      <w:pPr>
        <w:pStyle w:val="20"/>
        <w:framePr w:w="9917" w:h="13981" w:hRule="exact" w:wrap="none" w:vAnchor="page" w:hAnchor="page" w:x="1359" w:y="1514"/>
        <w:numPr>
          <w:ilvl w:val="0"/>
          <w:numId w:val="1"/>
        </w:numPr>
        <w:shd w:val="clear" w:color="auto" w:fill="auto"/>
        <w:tabs>
          <w:tab w:val="left" w:pos="212"/>
        </w:tabs>
        <w:spacing w:before="0" w:after="0" w:line="547" w:lineRule="exact"/>
      </w:pPr>
      <w:r>
        <w:t xml:space="preserve">безопасная толщина льда для </w:t>
      </w:r>
      <w:r>
        <w:t>сооружения катка - 12 см и более;</w:t>
      </w:r>
    </w:p>
    <w:p w:rsidR="002C4F1F" w:rsidRDefault="008E43FF">
      <w:pPr>
        <w:pStyle w:val="20"/>
        <w:framePr w:w="9917" w:h="13981" w:hRule="exact" w:wrap="none" w:vAnchor="page" w:hAnchor="page" w:x="1359" w:y="1514"/>
        <w:numPr>
          <w:ilvl w:val="0"/>
          <w:numId w:val="1"/>
        </w:numPr>
        <w:shd w:val="clear" w:color="auto" w:fill="auto"/>
        <w:tabs>
          <w:tab w:val="left" w:pos="222"/>
        </w:tabs>
        <w:spacing w:before="0" w:after="0" w:line="547" w:lineRule="exact"/>
      </w:pPr>
      <w:r>
        <w:t>безопасная толщина льда для сооружения пешей переправы - 15 см и более;</w:t>
      </w:r>
    </w:p>
    <w:p w:rsidR="002C4F1F" w:rsidRDefault="008E43FF">
      <w:pPr>
        <w:pStyle w:val="20"/>
        <w:framePr w:w="9917" w:h="13981" w:hRule="exact" w:wrap="none" w:vAnchor="page" w:hAnchor="page" w:x="1359" w:y="1514"/>
        <w:numPr>
          <w:ilvl w:val="0"/>
          <w:numId w:val="1"/>
        </w:numPr>
        <w:shd w:val="clear" w:color="auto" w:fill="auto"/>
        <w:tabs>
          <w:tab w:val="left" w:pos="222"/>
        </w:tabs>
        <w:spacing w:before="0" w:after="138" w:line="322" w:lineRule="exact"/>
        <w:ind w:right="460"/>
      </w:pPr>
      <w:r>
        <w:t>безопасная толщина льда для проезда автомобилей, организации массовых спортивных и праздничных мероприятий - 30 см и более.</w:t>
      </w:r>
    </w:p>
    <w:p w:rsidR="002C4F1F" w:rsidRDefault="008E43FF">
      <w:pPr>
        <w:pStyle w:val="20"/>
        <w:framePr w:w="9917" w:h="13981" w:hRule="exact" w:wrap="none" w:vAnchor="page" w:hAnchor="page" w:x="1359" w:y="1514"/>
        <w:shd w:val="clear" w:color="auto" w:fill="auto"/>
        <w:spacing w:before="0" w:after="0" w:line="374" w:lineRule="exact"/>
        <w:ind w:right="460"/>
      </w:pPr>
      <w:r>
        <w:t xml:space="preserve">Прочность льда можно </w:t>
      </w:r>
      <w:r>
        <w:t>определить визуально: самым прочным считается лед голубого цвета; прочность белого льда в два раза меньще; лед серый и матово-белый или с желтоватым оттенком не надежен. На открытом бесснежном пространстве лед всегда толще; лед молочно-мутный, серый, обычн</w:t>
      </w:r>
      <w:r>
        <w:t>о ноздреватый и пористый - такой лед обрущивается без предупреждающего потрескивания; снег, выпавший на только что образовавшийся лед, маскирует полыньи и замедляет рост ледяного покрова. Лед более тонок: на течении, особенно быстром, на глубоких и открыты</w:t>
      </w:r>
      <w:r>
        <w:t xml:space="preserve">х для ветра местах, над тенистым и торфяным дном, у болотистых берегов, в местах выхода подводных ключей, под мостами, в узких протоках, вблизи мест сброса в водоемы теплых и горячих вод промышленных и коммунальных предприятий, в местах, где растет камыш, </w:t>
      </w:r>
      <w:r>
        <w:t>тростник и другие водные растения, в нижнем бьефе плотины, где даже в сильные морозы</w:t>
      </w:r>
    </w:p>
    <w:p w:rsidR="002C4F1F" w:rsidRPr="008E43FF" w:rsidRDefault="008E43FF">
      <w:pPr>
        <w:pStyle w:val="50"/>
        <w:framePr w:w="9917" w:h="790" w:hRule="exact" w:wrap="none" w:vAnchor="page" w:hAnchor="page" w:x="1359" w:y="15711"/>
        <w:shd w:val="clear" w:color="auto" w:fill="auto"/>
        <w:spacing w:before="0" w:line="780" w:lineRule="exact"/>
        <w:rPr>
          <w:lang w:val="ru-RU"/>
        </w:rPr>
      </w:pPr>
      <w:r>
        <w:t>J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pStyle w:val="20"/>
        <w:framePr w:w="9917" w:h="2516" w:hRule="exact" w:wrap="none" w:vAnchor="page" w:hAnchor="page" w:x="1359" w:y="866"/>
        <w:shd w:val="clear" w:color="auto" w:fill="auto"/>
        <w:spacing w:before="0"/>
        <w:ind w:right="460"/>
      </w:pPr>
      <w:r>
        <w:lastRenderedPageBreak/>
        <w:t>кратковременные попуски воды из водохранилища способны источить лед и образовать в нем опасные промоины.</w:t>
      </w:r>
    </w:p>
    <w:p w:rsidR="002C4F1F" w:rsidRDefault="008E43FF">
      <w:pPr>
        <w:pStyle w:val="20"/>
        <w:framePr w:w="9917" w:h="2516" w:hRule="exact" w:wrap="none" w:vAnchor="page" w:hAnchor="page" w:x="1359" w:y="866"/>
        <w:shd w:val="clear" w:color="auto" w:fill="auto"/>
        <w:spacing w:before="0" w:after="0"/>
        <w:ind w:right="460"/>
      </w:pPr>
      <w:r>
        <w:t>Особую осторожность нужно проявлять, когда</w:t>
      </w:r>
      <w:r>
        <w:t xml:space="preserve"> лед покроется толстым слоем снега, перекрыв доступ холода ко льду. Пользоваться площадками для катания на коньках, устраиваемыми на водоемах, разрешается только после тщательной проверки прочности льда.</w:t>
      </w:r>
    </w:p>
    <w:p w:rsidR="002C4F1F" w:rsidRDefault="008E43FF">
      <w:pPr>
        <w:pStyle w:val="32"/>
        <w:framePr w:wrap="none" w:vAnchor="page" w:hAnchor="page" w:x="1359" w:y="4336"/>
        <w:shd w:val="clear" w:color="auto" w:fill="auto"/>
        <w:spacing w:after="0" w:line="280" w:lineRule="exact"/>
        <w:ind w:left="1140"/>
      </w:pPr>
      <w:bookmarkStart w:id="3" w:name="bookmark2"/>
      <w:r>
        <w:t>Правила поведения на водоемах в осенне-зимний период</w:t>
      </w:r>
      <w:bookmarkEnd w:id="3"/>
    </w:p>
    <w:p w:rsidR="002C4F1F" w:rsidRDefault="008E43FF">
      <w:pPr>
        <w:pStyle w:val="20"/>
        <w:framePr w:w="9917" w:h="9734" w:hRule="exact" w:wrap="none" w:vAnchor="page" w:hAnchor="page" w:x="1359" w:y="5361"/>
        <w:numPr>
          <w:ilvl w:val="0"/>
          <w:numId w:val="2"/>
        </w:numPr>
        <w:shd w:val="clear" w:color="auto" w:fill="auto"/>
        <w:tabs>
          <w:tab w:val="left" w:pos="332"/>
        </w:tabs>
        <w:spacing w:before="0" w:line="374" w:lineRule="exact"/>
        <w:ind w:right="460"/>
      </w:pPr>
      <w:r>
        <w:t>С появлением первого ледяного покрова на водоёмах запрещается катание на коньках, лыжах и переход. Тонкий лёд непрочен и не выдерживает тяжести человека.</w:t>
      </w:r>
    </w:p>
    <w:p w:rsidR="002C4F1F" w:rsidRDefault="008E43FF">
      <w:pPr>
        <w:pStyle w:val="20"/>
        <w:framePr w:w="9917" w:h="9734" w:hRule="exact" w:wrap="none" w:vAnchor="page" w:hAnchor="page" w:x="1359" w:y="5361"/>
        <w:numPr>
          <w:ilvl w:val="0"/>
          <w:numId w:val="2"/>
        </w:numPr>
        <w:shd w:val="clear" w:color="auto" w:fill="auto"/>
        <w:tabs>
          <w:tab w:val="left" w:pos="337"/>
        </w:tabs>
        <w:spacing w:before="0" w:line="374" w:lineRule="exact"/>
        <w:ind w:right="460"/>
      </w:pPr>
      <w:r>
        <w:t xml:space="preserve">Переходить по льду нужно по оборудованным переправам, но если их нет, то прежде чем двигаться по </w:t>
      </w:r>
      <w:r>
        <w:t>льду, надо убедиться в его прочности. Прочность льда рекомендуется проверять пещнёй. Если после первого удара лёд пробивается и на нём появляется вода, нужно немедленно остановиться и идти обратно по следам. Первые щаги на обратном пути надо делать не отры</w:t>
      </w:r>
      <w:r>
        <w:t>вая подошвы от льда. Категорически запрещается проверять прочность льда ударом ноги.</w:t>
      </w:r>
    </w:p>
    <w:p w:rsidR="002C4F1F" w:rsidRDefault="008E43FF">
      <w:pPr>
        <w:pStyle w:val="20"/>
        <w:framePr w:w="9917" w:h="9734" w:hRule="exact" w:wrap="none" w:vAnchor="page" w:hAnchor="page" w:x="1359" w:y="5361"/>
        <w:numPr>
          <w:ilvl w:val="0"/>
          <w:numId w:val="2"/>
        </w:numPr>
        <w:shd w:val="clear" w:color="auto" w:fill="auto"/>
        <w:tabs>
          <w:tab w:val="left" w:pos="332"/>
        </w:tabs>
        <w:spacing w:before="0" w:line="374" w:lineRule="exact"/>
        <w:ind w:right="460"/>
      </w:pPr>
      <w:r>
        <w:t xml:space="preserve">Во всех случаях, прежде чем сойти с берега на лёд необходимо внимательно осмотреться, наметить маршрут движения, выбирая безопасные места. Лучше всего идти по проложенной </w:t>
      </w:r>
      <w:r>
        <w:t>тропе. Опасно выходить на лёд при оттепели. Не следует спускаться на лёд в незнакомых местах, особенно с обрывов.</w:t>
      </w:r>
    </w:p>
    <w:p w:rsidR="002C4F1F" w:rsidRDefault="008E43FF">
      <w:pPr>
        <w:pStyle w:val="20"/>
        <w:framePr w:w="9917" w:h="9734" w:hRule="exact" w:wrap="none" w:vAnchor="page" w:hAnchor="page" w:x="1359" w:y="5361"/>
        <w:numPr>
          <w:ilvl w:val="0"/>
          <w:numId w:val="2"/>
        </w:numPr>
        <w:shd w:val="clear" w:color="auto" w:fill="auto"/>
        <w:tabs>
          <w:tab w:val="left" w:pos="337"/>
        </w:tabs>
        <w:spacing w:before="0" w:after="0" w:line="374" w:lineRule="exact"/>
        <w:ind w:right="460"/>
      </w:pPr>
      <w:r>
        <w:t>При движении по льду следует быть осторожным, внимательно следить за поверхностью льда, обходить опасные и подозрительные места. Следует остер</w:t>
      </w:r>
      <w:r>
        <w:t xml:space="preserve">егаться площадок, покрытых толстым слоем снега: под снегом лёд всегда тоньще, чем на открытом месте. Особенно осторожным нужно быть в местах, где быстрое течение, вблизи выступающих на поверхность кустов, осоки, травы, где ручьи впадают в водоёмы, выходят </w:t>
      </w:r>
      <w:r>
        <w:t>родники и вливаются тёплые сточные воды промышленных предприятий, где ведётся заготовка льда и т. п. Безопаснее всего переходить по прозрачному льду толщиной не менее 7 см.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framePr w:wrap="none" w:vAnchor="page" w:hAnchor="page" w:x="10316" w:y="42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3565" cy="330835"/>
            <wp:effectExtent l="0" t="0" r="6985" b="0"/>
            <wp:docPr id="2" name="Рисунок 2" descr="C:\Users\-92C9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92C9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20"/>
        <w:framePr w:w="9840" w:h="11378" w:hRule="exact" w:wrap="none" w:vAnchor="page" w:hAnchor="page" w:x="1398" w:y="961"/>
        <w:numPr>
          <w:ilvl w:val="0"/>
          <w:numId w:val="2"/>
        </w:numPr>
        <w:shd w:val="clear" w:color="auto" w:fill="auto"/>
        <w:tabs>
          <w:tab w:val="left" w:pos="332"/>
        </w:tabs>
        <w:spacing w:before="0" w:line="365" w:lineRule="exact"/>
        <w:ind w:right="380"/>
      </w:pPr>
      <w:r>
        <w:t>При групповом переходе по льду надо двигаться на расстоянии 5-6 метров друг от друга, внимательно следя за идущим впереди. При перевозке небольших по размерам, но тяжелых грузов, их следует класть</w:t>
      </w:r>
      <w:r>
        <w:t xml:space="preserve"> на сани или брусья с большой площадью опоры.</w:t>
      </w:r>
    </w:p>
    <w:p w:rsidR="002C4F1F" w:rsidRDefault="008E43FF">
      <w:pPr>
        <w:pStyle w:val="20"/>
        <w:framePr w:w="9840" w:h="11378" w:hRule="exact" w:wrap="none" w:vAnchor="page" w:hAnchor="page" w:x="1398" w:y="961"/>
        <w:numPr>
          <w:ilvl w:val="0"/>
          <w:numId w:val="2"/>
        </w:numPr>
        <w:shd w:val="clear" w:color="auto" w:fill="auto"/>
        <w:tabs>
          <w:tab w:val="left" w:pos="327"/>
        </w:tabs>
        <w:spacing w:before="0" w:after="176" w:line="365" w:lineRule="exact"/>
        <w:ind w:right="380"/>
      </w:pPr>
      <w:r>
        <w:t xml:space="preserve">Кататься на коньках разрешается только на специально оборудованных катках. Если каток устраивается на водоёме, то катание разрешается лишь после тщательной проверки прочности льда (толщина льда должна быть не </w:t>
      </w:r>
      <w:r>
        <w:t>менее 12 см). Массовое катание разрешается при толщине льда не менее 25 см. Опасно ходить и кататься на льду в ночное время и особенно в незнакомых местах.</w:t>
      </w:r>
    </w:p>
    <w:p w:rsidR="002C4F1F" w:rsidRDefault="008E43FF">
      <w:pPr>
        <w:pStyle w:val="20"/>
        <w:framePr w:w="9840" w:h="11378" w:hRule="exact" w:wrap="none" w:vAnchor="page" w:hAnchor="page" w:x="1398" w:y="961"/>
        <w:numPr>
          <w:ilvl w:val="0"/>
          <w:numId w:val="2"/>
        </w:numPr>
        <w:shd w:val="clear" w:color="auto" w:fill="auto"/>
        <w:tabs>
          <w:tab w:val="left" w:pos="342"/>
        </w:tabs>
        <w:spacing w:before="0" w:after="176"/>
        <w:ind w:right="380"/>
      </w:pPr>
      <w:r>
        <w:t>При переходе водоема на лыжах рекомендуется пользоваться проложенной лыжнёй. Если приходиться идти п</w:t>
      </w:r>
      <w:r>
        <w:t>о целине, то для обеспечения безопасности крепления лыж следует отстегнуть, чтобы при необходимости можно было быстро освободиться от лыж. Палки надо держать в руках, петли с кистей рук снять, рюкзак держать на одном плече. Расстояние между лыжниками должн</w:t>
      </w:r>
      <w:r>
        <w:t>о быть 5-6 м. Во время движения по льду лыжник, идущий первым, ударами палок по льду определяет его прочность, следит за характером льда и т. п.</w:t>
      </w:r>
    </w:p>
    <w:p w:rsidR="002C4F1F" w:rsidRDefault="008E43FF">
      <w:pPr>
        <w:pStyle w:val="20"/>
        <w:framePr w:w="9840" w:h="11378" w:hRule="exact" w:wrap="none" w:vAnchor="page" w:hAnchor="page" w:x="1398" w:y="961"/>
        <w:numPr>
          <w:ilvl w:val="0"/>
          <w:numId w:val="2"/>
        </w:numPr>
        <w:shd w:val="clear" w:color="auto" w:fill="auto"/>
        <w:tabs>
          <w:tab w:val="left" w:pos="332"/>
        </w:tabs>
        <w:spacing w:before="0" w:line="374" w:lineRule="exact"/>
        <w:ind w:right="380"/>
      </w:pPr>
      <w:r>
        <w:t>Во время рыбной ловли не рекомендуется на небольшой площадке пробивать много лунок, прыгать и бегать по льду, с</w:t>
      </w:r>
      <w:r>
        <w:t>обираться большими группами. Каждому рыболову необходимо иметь с собой шнур (для оказания помощи в случае возникновения опасной ситуации) длиной 12-15 м, на одном конце которого крепится груз весом 400-500 г, а на другом - петля.</w:t>
      </w:r>
    </w:p>
    <w:p w:rsidR="002C4F1F" w:rsidRDefault="008E43FF">
      <w:pPr>
        <w:pStyle w:val="20"/>
        <w:framePr w:w="9840" w:h="11378" w:hRule="exact" w:wrap="none" w:vAnchor="page" w:hAnchor="page" w:x="1398" w:y="961"/>
        <w:numPr>
          <w:ilvl w:val="0"/>
          <w:numId w:val="2"/>
        </w:numPr>
        <w:shd w:val="clear" w:color="auto" w:fill="auto"/>
        <w:tabs>
          <w:tab w:val="left" w:pos="332"/>
        </w:tabs>
        <w:spacing w:before="0" w:after="0" w:line="374" w:lineRule="exact"/>
        <w:ind w:right="380"/>
      </w:pPr>
      <w:r>
        <w:t xml:space="preserve">В случае провала льда под </w:t>
      </w:r>
      <w:r>
        <w:t xml:space="preserve">ногами надо действовать быстро и решительно: широко расставив руки, удержаться на поверхности льда, без резких движений стараться выползти на твердый лед, а затем, лежа на спине или на груди, продвинуться в сторону, откуда пришел, одновременно призывая на </w:t>
      </w:r>
      <w:r>
        <w:t>помощь.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pStyle w:val="32"/>
        <w:framePr w:w="9542" w:h="14139" w:hRule="exact" w:wrap="none" w:vAnchor="page" w:hAnchor="page" w:x="1408" w:y="1070"/>
        <w:shd w:val="clear" w:color="auto" w:fill="auto"/>
        <w:spacing w:after="118" w:line="280" w:lineRule="exact"/>
        <w:jc w:val="center"/>
      </w:pPr>
      <w:bookmarkStart w:id="4" w:name="bookmark3"/>
      <w:r>
        <w:lastRenderedPageBreak/>
        <w:t>Правила поведения на льду</w:t>
      </w:r>
      <w:bookmarkEnd w:id="4"/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27"/>
        </w:tabs>
        <w:spacing w:before="0" w:after="188" w:line="374" w:lineRule="exact"/>
      </w:pPr>
      <w:r>
        <w:t>Ни в коем случае нельзя выходить на лед в темное время суток и при плохой видимости (туман, снегопад, дождь).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22"/>
        </w:tabs>
        <w:spacing w:before="0" w:after="176" w:line="365" w:lineRule="exact"/>
      </w:pPr>
      <w:r>
        <w:t xml:space="preserve">Нельзя проверять прочность льда ударом ноги. Если после первого сильного удара покажется </w:t>
      </w:r>
      <w:r>
        <w:t>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</w:t>
      </w:r>
      <w:r>
        <w:t>ую плошадь.</w:t>
      </w:r>
    </w:p>
    <w:p w:rsidR="002C4F1F" w:rsidRDefault="008E43FF">
      <w:pPr>
        <w:pStyle w:val="20"/>
        <w:framePr w:w="9542" w:h="14139" w:hRule="exact" w:wrap="none" w:vAnchor="page" w:hAnchor="page" w:x="1408" w:y="1070"/>
        <w:shd w:val="clear" w:color="auto" w:fill="auto"/>
        <w:spacing w:before="0" w:after="252"/>
      </w:pPr>
      <w:r>
        <w:t>Точно так же поступают при предостерегающем потрескивании льда и образовании в нем трещин.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22"/>
        </w:tabs>
        <w:spacing w:before="0" w:after="145" w:line="280" w:lineRule="exact"/>
      </w:pPr>
      <w:r>
        <w:t>При переходе через реку пользуйтесь ледовыми переправами.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27"/>
        </w:tabs>
        <w:spacing w:before="0" w:after="173"/>
      </w:pPr>
      <w:r>
        <w:t xml:space="preserve">При вынужденном переходе водоема безопаснее всего придерживаться проторенных троп. Но если их </w:t>
      </w:r>
      <w:r>
        <w:t>нет, надо перед тем, как спуститься на лед, очень внимательно осмотреться и наметить предстоящий маршрут.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37"/>
        </w:tabs>
        <w:spacing w:before="0" w:after="184" w:line="379" w:lineRule="exact"/>
      </w:pPr>
      <w:r>
        <w:t>При переходе водоема группой необходимо соблюдать дистанцию друг от друга (5-6 м).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42"/>
        </w:tabs>
        <w:spacing w:before="0" w:line="374" w:lineRule="exact"/>
      </w:pPr>
      <w:r>
        <w:t xml:space="preserve">Замерзший водоем лучше перейти на лыжах, при этом: крепления лыж </w:t>
      </w:r>
      <w:r>
        <w:t>должны быть расстегнуты, чтобы при необходимости быстро их сбросить; у лыжных палок не следует накидывать их петли на кисти рук, чтобы в случае опасности сразу их отбросить. При переходе водоема на лыжах рекомендуется пользоваться проложенной лыжней. Во вр</w:t>
      </w:r>
      <w:r>
        <w:t>емя движения по льду лыжник, идущий первым, ударами палок проверяет прочность льда.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37"/>
        </w:tabs>
        <w:spacing w:before="0" w:line="374" w:lineRule="exact"/>
      </w:pPr>
      <w:r>
        <w:t>Если есть рюкзак, его необходимо повесить на одно плечо, что позволит легко освободиться от груза в случае, если лед провалится.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37"/>
        </w:tabs>
        <w:spacing w:before="0" w:after="176" w:line="374" w:lineRule="exact"/>
      </w:pPr>
      <w:r>
        <w:t>На замерзший водоем необходимо брать с собо</w:t>
      </w:r>
      <w:r>
        <w:t>й прочный шнур длиной 20- 25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2C4F1F" w:rsidRDefault="008E43FF">
      <w:pPr>
        <w:pStyle w:val="20"/>
        <w:framePr w:w="9542" w:h="14139" w:hRule="exact" w:wrap="none" w:vAnchor="page" w:hAnchor="page" w:x="1408" w:y="1070"/>
        <w:numPr>
          <w:ilvl w:val="0"/>
          <w:numId w:val="3"/>
        </w:numPr>
        <w:shd w:val="clear" w:color="auto" w:fill="auto"/>
        <w:tabs>
          <w:tab w:val="left" w:pos="332"/>
        </w:tabs>
        <w:spacing w:before="0" w:after="0" w:line="379" w:lineRule="exact"/>
      </w:pPr>
      <w:r>
        <w:t>Кататься на коньках разрешает</w:t>
      </w:r>
      <w:r>
        <w:t>ся только на специально оборудованных катках. Если каток оборудуется на водоемах, то катание разрешается лишь после тщательной проверки прочности льда и при толщине его не менее 25 см.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pStyle w:val="20"/>
        <w:framePr w:w="9542" w:h="1702" w:hRule="exact" w:wrap="none" w:vAnchor="page" w:hAnchor="page" w:x="1408" w:y="898"/>
        <w:numPr>
          <w:ilvl w:val="0"/>
          <w:numId w:val="3"/>
        </w:numPr>
        <w:shd w:val="clear" w:color="auto" w:fill="auto"/>
        <w:tabs>
          <w:tab w:val="left" w:pos="526"/>
        </w:tabs>
        <w:spacing w:before="0" w:after="215"/>
      </w:pPr>
      <w:r>
        <w:lastRenderedPageBreak/>
        <w:t>Опасно ходить и кататься на льду в одиночку в ноч</w:t>
      </w:r>
      <w:r>
        <w:t>ное время и особенно в незнакомых местах.</w:t>
      </w:r>
    </w:p>
    <w:p w:rsidR="002C4F1F" w:rsidRDefault="008E43FF">
      <w:pPr>
        <w:pStyle w:val="32"/>
        <w:framePr w:w="9542" w:h="1702" w:hRule="exact" w:wrap="none" w:vAnchor="page" w:hAnchor="page" w:x="1408" w:y="898"/>
        <w:shd w:val="clear" w:color="auto" w:fill="auto"/>
        <w:spacing w:after="0" w:line="326" w:lineRule="exact"/>
        <w:ind w:firstLine="780"/>
      </w:pPr>
      <w:bookmarkStart w:id="5" w:name="bookmark4"/>
      <w:r>
        <w:t>Последствия гипотермии в зависимости от продолжительности пребывания человека в воде разной температуры</w:t>
      </w:r>
      <w:bookmarkEnd w:id="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2280"/>
        <w:gridCol w:w="2558"/>
        <w:gridCol w:w="2621"/>
      </w:tblGrid>
      <w:tr w:rsidR="002C4F1F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1"/>
              </w:rPr>
              <w:t>Температура</w:t>
            </w:r>
          </w:p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60" w:after="0" w:line="280" w:lineRule="exact"/>
              <w:ind w:right="340"/>
              <w:jc w:val="right"/>
            </w:pPr>
            <w:r>
              <w:rPr>
                <w:rStyle w:val="21"/>
              </w:rPr>
              <w:t>0/^</w:t>
            </w:r>
          </w:p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ind w:right="340"/>
              <w:jc w:val="right"/>
            </w:pPr>
            <w:r>
              <w:rPr>
                <w:rStyle w:val="21"/>
              </w:rPr>
              <w:t>воды, с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1"/>
              </w:rPr>
              <w:t>Время до потери сознания, ч.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>Время наступления вероятной смерти, ч.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Допустимое время </w:t>
            </w:r>
            <w:r>
              <w:rPr>
                <w:rStyle w:val="21"/>
              </w:rPr>
              <w:t>пребывания, мин.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0,25-0,5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0,25-1,5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3-5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10-12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0,5-1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&gt;1,5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13-15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2-4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4-5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20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16-18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2-4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6-8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30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19-21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3-7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8-10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40</w:t>
            </w:r>
          </w:p>
        </w:tc>
      </w:tr>
      <w:tr w:rsidR="002C4F1F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</w:pPr>
            <w:r>
              <w:rPr>
                <w:rStyle w:val="21"/>
              </w:rPr>
              <w:t>Безопасно для жизни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F1F" w:rsidRDefault="008E43FF">
            <w:pPr>
              <w:pStyle w:val="20"/>
              <w:framePr w:w="9134" w:h="5885" w:wrap="none" w:vAnchor="page" w:hAnchor="page" w:x="1466" w:y="2792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1"/>
              </w:rPr>
              <w:t>Безопасно для жизни</w:t>
            </w:r>
          </w:p>
        </w:tc>
      </w:tr>
    </w:tbl>
    <w:p w:rsidR="002C4F1F" w:rsidRDefault="008E43FF">
      <w:pPr>
        <w:pStyle w:val="60"/>
        <w:framePr w:w="9542" w:h="6417" w:hRule="exact" w:wrap="none" w:vAnchor="page" w:hAnchor="page" w:x="1408" w:y="8880"/>
        <w:shd w:val="clear" w:color="auto" w:fill="auto"/>
        <w:spacing w:before="0" w:after="267" w:line="280" w:lineRule="exact"/>
      </w:pPr>
      <w:r>
        <w:t>Основные советы и правила оказания помощи, оказавшемуся в воде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54"/>
        </w:tabs>
        <w:spacing w:before="0" w:after="193" w:line="280" w:lineRule="exact"/>
      </w:pPr>
      <w:r>
        <w:t xml:space="preserve">Не паниковать, если </w:t>
      </w:r>
      <w:r>
        <w:t>оказались в воде.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92"/>
        </w:tabs>
        <w:spacing w:before="0" w:after="259" w:line="379" w:lineRule="exact"/>
      </w:pPr>
      <w:r>
        <w:t>Не надо барахтаться и наваливаться всем телом на тонкую кромку льда, так как под тяжестью тела она будет обламываться.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87"/>
        </w:tabs>
        <w:spacing w:before="0" w:after="205" w:line="280" w:lineRule="exact"/>
      </w:pPr>
      <w:r>
        <w:t>Широко раскиньте руки, чтобы не погрузиться с головой под воду.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92"/>
        </w:tabs>
        <w:spacing w:before="0" w:after="173"/>
      </w:pPr>
      <w:r>
        <w:t>Обопритесь локтями об лед и, приведя тело в горизонталь</w:t>
      </w:r>
      <w:r>
        <w:t>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402"/>
        </w:tabs>
        <w:spacing w:before="0" w:after="259" w:line="379" w:lineRule="exact"/>
      </w:pPr>
      <w:r>
        <w:t xml:space="preserve">Без резких движений отползайте как можно дальше от опасного места в том направлении, откуда </w:t>
      </w:r>
      <w:r>
        <w:t>пришли.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92"/>
        </w:tabs>
        <w:spacing w:before="0" w:after="185" w:line="280" w:lineRule="exact"/>
      </w:pPr>
      <w:r>
        <w:t>Зовите на помощь.</w:t>
      </w:r>
    </w:p>
    <w:p w:rsidR="002C4F1F" w:rsidRDefault="008E43FF">
      <w:pPr>
        <w:pStyle w:val="20"/>
        <w:framePr w:w="9542" w:h="6417" w:hRule="exact" w:wrap="none" w:vAnchor="page" w:hAnchor="page" w:x="1408" w:y="8880"/>
        <w:numPr>
          <w:ilvl w:val="0"/>
          <w:numId w:val="4"/>
        </w:numPr>
        <w:shd w:val="clear" w:color="auto" w:fill="auto"/>
        <w:tabs>
          <w:tab w:val="left" w:pos="397"/>
        </w:tabs>
        <w:spacing w:before="0" w:after="0" w:line="389" w:lineRule="exact"/>
      </w:pPr>
      <w:r>
        <w:t>Удерживая себя на поверхности воды, старайтесь затрачивать на это минимум физических усилий.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4"/>
        </w:numPr>
        <w:shd w:val="clear" w:color="auto" w:fill="auto"/>
        <w:tabs>
          <w:tab w:val="left" w:pos="382"/>
        </w:tabs>
        <w:spacing w:before="0" w:after="204" w:line="280" w:lineRule="exact"/>
      </w:pPr>
      <w:r>
        <w:lastRenderedPageBreak/>
        <w:t>Находясь на плаву, следует голову держать как можно выше над водой.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4"/>
        </w:numPr>
        <w:shd w:val="clear" w:color="auto" w:fill="auto"/>
        <w:tabs>
          <w:tab w:val="left" w:pos="392"/>
        </w:tabs>
        <w:spacing w:before="0" w:line="365" w:lineRule="exact"/>
      </w:pPr>
      <w:r>
        <w:t>Активно плыть к берегу, плоту или шлюпке можно,</w:t>
      </w:r>
      <w:r>
        <w:t xml:space="preserve"> если они находятся на расстоянии, преодоление которого потребует не более 40 мин.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4"/>
        </w:numPr>
        <w:shd w:val="clear" w:color="auto" w:fill="auto"/>
        <w:tabs>
          <w:tab w:val="left" w:pos="526"/>
        </w:tabs>
        <w:spacing w:before="0" w:after="248" w:line="365" w:lineRule="exact"/>
      </w:pPr>
      <w:r>
        <w:t>Добравшись до плавсредства или берега, надо немедленно раздеться, выжать намокшую одежду и снова надеть.</w:t>
      </w:r>
    </w:p>
    <w:p w:rsidR="002C4F1F" w:rsidRDefault="008E43FF">
      <w:pPr>
        <w:pStyle w:val="32"/>
        <w:framePr w:w="9542" w:h="11840" w:hRule="exact" w:wrap="none" w:vAnchor="page" w:hAnchor="page" w:x="1408" w:y="1042"/>
        <w:shd w:val="clear" w:color="auto" w:fill="auto"/>
        <w:spacing w:after="262" w:line="280" w:lineRule="exact"/>
        <w:jc w:val="both"/>
      </w:pPr>
      <w:bookmarkStart w:id="6" w:name="bookmark5"/>
      <w:r>
        <w:t>При оказании помощи:</w:t>
      </w:r>
      <w:bookmarkEnd w:id="6"/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5"/>
        </w:numPr>
        <w:shd w:val="clear" w:color="auto" w:fill="auto"/>
        <w:tabs>
          <w:tab w:val="left" w:pos="358"/>
        </w:tabs>
        <w:spacing w:before="0" w:after="193" w:line="280" w:lineRule="exact"/>
      </w:pPr>
      <w:r>
        <w:t xml:space="preserve">Подходить к полынье очень осторожно, лучше </w:t>
      </w:r>
      <w:r>
        <w:t>подползать.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5"/>
        </w:numPr>
        <w:shd w:val="clear" w:color="auto" w:fill="auto"/>
        <w:tabs>
          <w:tab w:val="left" w:pos="387"/>
        </w:tabs>
        <w:spacing w:before="0" w:after="184" w:line="379" w:lineRule="exact"/>
      </w:pPr>
      <w:r>
        <w:t>Сообщить пострадавшему криком, что идете ему на помощь, это придаст ему силы, уверенность.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5"/>
        </w:numPr>
        <w:shd w:val="clear" w:color="auto" w:fill="auto"/>
        <w:tabs>
          <w:tab w:val="left" w:pos="387"/>
        </w:tabs>
        <w:spacing w:before="0" w:line="374" w:lineRule="exact"/>
      </w:pPr>
      <w:r>
        <w:t>На расстоянии 3—4 метров подайте пострадавшему веревку, шест, доску, шарф или любое другое подручное средство.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5"/>
        </w:numPr>
        <w:shd w:val="clear" w:color="auto" w:fill="auto"/>
        <w:tabs>
          <w:tab w:val="left" w:pos="490"/>
        </w:tabs>
        <w:spacing w:before="0" w:after="4" w:line="374" w:lineRule="exact"/>
      </w:pPr>
      <w:r>
        <w:t>Подавать пострадавшему руку небезопасно, т</w:t>
      </w:r>
      <w:r>
        <w:t>ак как, приближаясь к полынье, вы увеличиваете нагрузку на лед и не только не поможете, но и сами рискуете провалиться.</w:t>
      </w:r>
    </w:p>
    <w:p w:rsidR="002C4F1F" w:rsidRDefault="008E43FF">
      <w:pPr>
        <w:pStyle w:val="32"/>
        <w:framePr w:w="9542" w:h="11840" w:hRule="exact" w:wrap="none" w:vAnchor="page" w:hAnchor="page" w:x="1408" w:y="1042"/>
        <w:shd w:val="clear" w:color="auto" w:fill="auto"/>
        <w:spacing w:after="0" w:line="595" w:lineRule="exact"/>
        <w:jc w:val="both"/>
      </w:pPr>
      <w:bookmarkStart w:id="7" w:name="bookmark6"/>
      <w:r>
        <w:t>Первая помощь при утоплении:</w:t>
      </w:r>
      <w:bookmarkEnd w:id="7"/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6"/>
        </w:numPr>
        <w:shd w:val="clear" w:color="auto" w:fill="auto"/>
        <w:tabs>
          <w:tab w:val="left" w:pos="354"/>
        </w:tabs>
        <w:spacing w:before="0" w:after="0" w:line="595" w:lineRule="exact"/>
      </w:pPr>
      <w:r>
        <w:t>Перенести пострадавшего на безопасное место, согреть.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6"/>
        </w:numPr>
        <w:shd w:val="clear" w:color="auto" w:fill="auto"/>
        <w:tabs>
          <w:tab w:val="left" w:pos="387"/>
        </w:tabs>
        <w:spacing w:before="0" w:after="0" w:line="595" w:lineRule="exact"/>
      </w:pPr>
      <w:r>
        <w:t xml:space="preserve">Повернуть утонувшего лицом вниз и опустить голову </w:t>
      </w:r>
      <w:r>
        <w:t>ниже таза.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6"/>
        </w:numPr>
        <w:shd w:val="clear" w:color="auto" w:fill="auto"/>
        <w:tabs>
          <w:tab w:val="left" w:pos="392"/>
        </w:tabs>
        <w:spacing w:before="0" w:line="374" w:lineRule="exact"/>
      </w:pPr>
      <w:r>
        <w:t>Очистить рот от слизи. При появлении рвотного и кашлевого рефлексов - добиться полного удаления воды из дыхательных путей и желудка (нельзя терять время на удаление воды из легких и желудка при отсутствии пульса на сонной артерии).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6"/>
        </w:numPr>
        <w:shd w:val="clear" w:color="auto" w:fill="auto"/>
        <w:tabs>
          <w:tab w:val="left" w:pos="387"/>
        </w:tabs>
        <w:spacing w:before="0" w:after="256" w:line="374" w:lineRule="exact"/>
      </w:pPr>
      <w:r>
        <w:t>При отсутстви</w:t>
      </w:r>
      <w:r>
        <w:t>и пульса на сонной артерии сделать наружный массаж сердца и искусственное дыхание.</w:t>
      </w:r>
    </w:p>
    <w:p w:rsidR="002C4F1F" w:rsidRDefault="008E43FF">
      <w:pPr>
        <w:pStyle w:val="20"/>
        <w:framePr w:w="9542" w:h="11840" w:hRule="exact" w:wrap="none" w:vAnchor="page" w:hAnchor="page" w:x="1408" w:y="1042"/>
        <w:numPr>
          <w:ilvl w:val="0"/>
          <w:numId w:val="6"/>
        </w:numPr>
        <w:shd w:val="clear" w:color="auto" w:fill="auto"/>
        <w:tabs>
          <w:tab w:val="left" w:pos="387"/>
        </w:tabs>
        <w:spacing w:before="0" w:after="0" w:line="280" w:lineRule="exact"/>
      </w:pPr>
      <w:r>
        <w:t>Доставить пострадавшего в медицинское учреждение.</w:t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pStyle w:val="23"/>
        <w:framePr w:wrap="none" w:vAnchor="page" w:hAnchor="page" w:x="2002" w:y="1510"/>
        <w:shd w:val="clear" w:color="auto" w:fill="auto"/>
        <w:spacing w:line="340" w:lineRule="exact"/>
        <w:ind w:left="380"/>
      </w:pPr>
      <w:bookmarkStart w:id="8" w:name="bookmark7"/>
      <w:r>
        <w:lastRenderedPageBreak/>
        <w:t>МЕРЫ ПРЕДОСТОРОЖНОСТИ И ПРАВИЛА ПОВЕДЕНИЯ НА ЛЬДУ</w:t>
      </w:r>
      <w:bookmarkEnd w:id="8"/>
    </w:p>
    <w:p w:rsidR="002C4F1F" w:rsidRDefault="008E43FF">
      <w:pPr>
        <w:framePr w:wrap="none" w:vAnchor="page" w:hAnchor="page" w:x="1829" w:y="26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41575" cy="1634490"/>
            <wp:effectExtent l="0" t="0" r="0" b="3810"/>
            <wp:docPr id="3" name="Рисунок 3" descr="C:\Users\-92C9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92C9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80"/>
        <w:framePr w:w="2861" w:h="725" w:hRule="exact" w:wrap="none" w:vAnchor="page" w:hAnchor="page" w:x="2328" w:y="5405"/>
        <w:shd w:val="clear" w:color="auto" w:fill="auto"/>
      </w:pPr>
      <w:r>
        <w:t>Опасно выходить на лед в одиночку!</w:t>
      </w:r>
    </w:p>
    <w:p w:rsidR="002C4F1F" w:rsidRDefault="008E43FF">
      <w:pPr>
        <w:framePr w:wrap="none" w:vAnchor="page" w:hAnchor="page" w:x="6658" w:y="26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21890" cy="1576070"/>
            <wp:effectExtent l="0" t="0" r="0" b="5080"/>
            <wp:docPr id="4" name="Рисунок 4" descr="C:\Users\-92C9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92C9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70"/>
        <w:framePr w:w="3264" w:h="976" w:hRule="exact" w:wrap="none" w:vAnchor="page" w:hAnchor="page" w:x="6955" w:y="5391"/>
        <w:shd w:val="clear" w:color="auto" w:fill="auto"/>
      </w:pPr>
      <w:r>
        <w:t>Внимание!</w:t>
      </w:r>
    </w:p>
    <w:p w:rsidR="002C4F1F" w:rsidRDefault="008E43FF">
      <w:pPr>
        <w:pStyle w:val="70"/>
        <w:framePr w:w="3264" w:h="976" w:hRule="exact" w:wrap="none" w:vAnchor="page" w:hAnchor="page" w:x="6955" w:y="5391"/>
        <w:shd w:val="clear" w:color="auto" w:fill="auto"/>
      </w:pPr>
      <w:r>
        <w:t>В таких местах под снегом</w:t>
      </w:r>
      <w:r>
        <w:br/>
        <w:t>могут быть глубокие трещины</w:t>
      </w:r>
      <w:r>
        <w:br/>
        <w:t>и разломы.</w:t>
      </w:r>
    </w:p>
    <w:p w:rsidR="002C4F1F" w:rsidRDefault="008E43FF">
      <w:pPr>
        <w:framePr w:wrap="none" w:vAnchor="page" w:hAnchor="page" w:x="11410" w:y="288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2840" cy="1439545"/>
            <wp:effectExtent l="0" t="0" r="0" b="8255"/>
            <wp:docPr id="5" name="Рисунок 5" descr="C:\Users\-92C9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92C9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70"/>
        <w:framePr w:w="3754" w:h="1209" w:hRule="exact" w:wrap="none" w:vAnchor="page" w:hAnchor="page" w:x="11458" w:y="5367"/>
        <w:shd w:val="clear" w:color="auto" w:fill="auto"/>
      </w:pPr>
      <w:r>
        <w:t>Если под вами затрещал лед</w:t>
      </w:r>
      <w:r>
        <w:br/>
        <w:t>и появились т</w:t>
      </w:r>
      <w:r>
        <w:t>рещины не пугайтесь</w:t>
      </w:r>
      <w:r>
        <w:br/>
        <w:t>и не бегите от опасности!</w:t>
      </w:r>
      <w:r>
        <w:br/>
        <w:t>Плавно ложитесь на лед и перека-</w:t>
      </w:r>
      <w:r>
        <w:br/>
        <w:t>тывайтесь в безопасное место!</w:t>
      </w:r>
    </w:p>
    <w:p w:rsidR="002C4F1F" w:rsidRDefault="008E43FF">
      <w:pPr>
        <w:framePr w:wrap="none" w:vAnchor="page" w:hAnchor="page" w:x="1848" w:y="68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41575" cy="1634490"/>
            <wp:effectExtent l="0" t="0" r="0" b="3810"/>
            <wp:docPr id="6" name="Рисунок 6" descr="C:\Users\-92C9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92C9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70"/>
        <w:framePr w:w="3562" w:h="753" w:hRule="exact" w:wrap="none" w:vAnchor="page" w:hAnchor="page" w:x="2002" w:y="9696"/>
        <w:shd w:val="clear" w:color="auto" w:fill="auto"/>
        <w:spacing w:line="226" w:lineRule="exact"/>
      </w:pPr>
      <w:r>
        <w:t>Будьте осторожны!</w:t>
      </w:r>
    </w:p>
    <w:p w:rsidR="002C4F1F" w:rsidRDefault="008E43FF">
      <w:pPr>
        <w:pStyle w:val="70"/>
        <w:framePr w:w="3562" w:h="753" w:hRule="exact" w:wrap="none" w:vAnchor="page" w:hAnchor="page" w:x="2002" w:y="9696"/>
        <w:shd w:val="clear" w:color="auto" w:fill="auto"/>
        <w:spacing w:line="226" w:lineRule="exact"/>
      </w:pPr>
      <w:r>
        <w:t>Под снег</w:t>
      </w:r>
      <w:r>
        <w:t>ом могут быть полыньи,</w:t>
      </w:r>
      <w:r>
        <w:br/>
        <w:t>трещины или лунки!</w:t>
      </w:r>
    </w:p>
    <w:p w:rsidR="002C4F1F" w:rsidRDefault="008E43FF">
      <w:pPr>
        <w:framePr w:wrap="none" w:vAnchor="page" w:hAnchor="page" w:x="6687" w:y="686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21890" cy="1634490"/>
            <wp:effectExtent l="0" t="0" r="0" b="3810"/>
            <wp:docPr id="7" name="Рисунок 7" descr="C:\Users\-92C9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92C9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70"/>
        <w:framePr w:w="3274" w:h="732" w:hRule="exact" w:wrap="none" w:vAnchor="page" w:hAnchor="page" w:x="6975" w:y="9687"/>
        <w:shd w:val="clear" w:color="auto" w:fill="auto"/>
        <w:spacing w:line="226" w:lineRule="exact"/>
      </w:pPr>
      <w:r>
        <w:t>Осторожно!</w:t>
      </w:r>
    </w:p>
    <w:p w:rsidR="002C4F1F" w:rsidRDefault="008E43FF">
      <w:pPr>
        <w:pStyle w:val="70"/>
        <w:framePr w:w="3274" w:h="732" w:hRule="exact" w:wrap="none" w:vAnchor="page" w:hAnchor="page" w:x="6975" w:y="9687"/>
        <w:shd w:val="clear" w:color="auto" w:fill="auto"/>
        <w:spacing w:line="226" w:lineRule="exact"/>
      </w:pPr>
      <w:r>
        <w:t>В этих местах даже в сильный</w:t>
      </w:r>
      <w:r>
        <w:br/>
        <w:t>мороз тонкий лед!</w:t>
      </w:r>
    </w:p>
    <w:p w:rsidR="002C4F1F" w:rsidRDefault="008E43FF">
      <w:pPr>
        <w:framePr w:wrap="none" w:vAnchor="page" w:hAnchor="page" w:x="11448" w:y="68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2840" cy="1653540"/>
            <wp:effectExtent l="0" t="0" r="0" b="3810"/>
            <wp:docPr id="8" name="Рисунок 8" descr="C:\Users\-92C9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92C9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8E43FF">
      <w:pPr>
        <w:pStyle w:val="70"/>
        <w:framePr w:w="3802" w:h="981" w:hRule="exact" w:wrap="none" w:vAnchor="page" w:hAnchor="page" w:x="11467" w:y="9552"/>
        <w:shd w:val="clear" w:color="auto" w:fill="auto"/>
        <w:spacing w:line="226" w:lineRule="exact"/>
      </w:pPr>
      <w:r>
        <w:t>Помните!</w:t>
      </w:r>
    </w:p>
    <w:p w:rsidR="002C4F1F" w:rsidRDefault="008E43FF">
      <w:pPr>
        <w:pStyle w:val="70"/>
        <w:framePr w:w="3802" w:h="981" w:hRule="exact" w:wrap="none" w:vAnchor="page" w:hAnchor="page" w:x="11467" w:y="9552"/>
        <w:shd w:val="clear" w:color="auto" w:fill="auto"/>
        <w:spacing w:line="226" w:lineRule="exact"/>
      </w:pPr>
      <w:r>
        <w:t>Быстрое оказание помощи</w:t>
      </w:r>
      <w:r>
        <w:br/>
        <w:t>попавшему в беду возможно только</w:t>
      </w:r>
      <w:r>
        <w:br/>
        <w:t>в зоне разрешенного перехода!</w:t>
      </w:r>
    </w:p>
    <w:p w:rsidR="002C4F1F" w:rsidRDefault="002C4F1F">
      <w:pPr>
        <w:rPr>
          <w:sz w:val="2"/>
          <w:szCs w:val="2"/>
        </w:rPr>
        <w:sectPr w:rsidR="002C4F1F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8E43F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ge">
                  <wp:posOffset>7888605</wp:posOffset>
                </wp:positionV>
                <wp:extent cx="146050" cy="429895"/>
                <wp:effectExtent l="0" t="1905" r="127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429895"/>
                        </a:xfrm>
                        <a:prstGeom prst="rect">
                          <a:avLst/>
                        </a:prstGeom>
                        <a:solidFill>
                          <a:srgbClr val="1616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11.15pt;margin-top:621.15pt;width:11.5pt;height:33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" fillcolor="#161619" stroked="f">
                <w10:wrap anchorx="page" anchory="page"/>
              </v:rect>
            </w:pict>
          </mc:Fallback>
        </mc:AlternateContent>
      </w:r>
    </w:p>
    <w:p w:rsidR="002C4F1F" w:rsidRDefault="008E43FF">
      <w:pPr>
        <w:framePr w:wrap="none" w:vAnchor="page" w:hAnchor="page" w:x="556" w:y="4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84365" cy="10165715"/>
            <wp:effectExtent l="0" t="0" r="6985" b="6985"/>
            <wp:docPr id="9" name="Рисунок 9" descr="C:\Users\-92C9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92C9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10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2C4F1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4F1F" w:rsidRDefault="002C4F1F">
      <w:pPr>
        <w:framePr w:wrap="none" w:vAnchor="page" w:hAnchor="page" w:x="2047" w:y="896"/>
      </w:pPr>
    </w:p>
    <w:p w:rsidR="002C4F1F" w:rsidRDefault="002C4F1F">
      <w:pPr>
        <w:framePr w:wrap="none" w:vAnchor="page" w:hAnchor="page" w:x="2057" w:y="11053"/>
      </w:pPr>
    </w:p>
    <w:p w:rsidR="002C4F1F" w:rsidRDefault="002C4F1F">
      <w:pPr>
        <w:framePr w:wrap="none" w:vAnchor="page" w:hAnchor="page" w:x="5388" w:y="12579"/>
      </w:pPr>
    </w:p>
    <w:p w:rsidR="002C4F1F" w:rsidRDefault="002C4F1F">
      <w:pPr>
        <w:framePr w:wrap="none" w:vAnchor="page" w:hAnchor="page" w:x="3507" w:y="13578"/>
      </w:pPr>
    </w:p>
    <w:p w:rsidR="002C4F1F" w:rsidRDefault="002C4F1F">
      <w:pPr>
        <w:framePr w:wrap="none" w:vAnchor="page" w:hAnchor="page" w:x="2172" w:y="14758"/>
      </w:pPr>
    </w:p>
    <w:p w:rsidR="002C4F1F" w:rsidRDefault="008E43FF">
      <w:pPr>
        <w:rPr>
          <w:sz w:val="2"/>
          <w:szCs w:val="2"/>
        </w:rPr>
        <w:sectPr w:rsidR="002C4F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29" behindDoc="1" locked="0" layoutInCell="1" allowOverlap="1">
            <wp:simplePos x="0" y="0"/>
            <wp:positionH relativeFrom="page">
              <wp:posOffset>1348105</wp:posOffset>
            </wp:positionH>
            <wp:positionV relativeFrom="page">
              <wp:posOffset>722630</wp:posOffset>
            </wp:positionV>
            <wp:extent cx="5236210" cy="7406640"/>
            <wp:effectExtent l="0" t="0" r="2540" b="3810"/>
            <wp:wrapNone/>
            <wp:docPr id="11" name="Рисунок 11" descr="C:\Users\-92C9~1\AppData\Local\Temp\FineReader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92C9~1\AppData\Local\Temp\FineReader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0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page">
              <wp:posOffset>1360170</wp:posOffset>
            </wp:positionH>
            <wp:positionV relativeFrom="page">
              <wp:posOffset>9214485</wp:posOffset>
            </wp:positionV>
            <wp:extent cx="1292225" cy="615950"/>
            <wp:effectExtent l="0" t="0" r="3175" b="0"/>
            <wp:wrapNone/>
            <wp:docPr id="12" name="Рисунок 12" descr="C:\Users\-92C9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92C9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page">
              <wp:posOffset>2817495</wp:posOffset>
            </wp:positionH>
            <wp:positionV relativeFrom="page">
              <wp:posOffset>8733155</wp:posOffset>
            </wp:positionV>
            <wp:extent cx="3767455" cy="1310640"/>
            <wp:effectExtent l="0" t="0" r="4445" b="3810"/>
            <wp:wrapNone/>
            <wp:docPr id="13" name="Рисунок 13" descr="C:\Users\-92C9~1\AppData\Local\Temp\FineReader12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92C9~1\AppData\Local\Temp\FineReader12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1F" w:rsidRDefault="008E43FF">
      <w:pPr>
        <w:framePr w:wrap="none" w:vAnchor="page" w:hAnchor="page" w:x="2093" w:y="130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43195" cy="9144000"/>
            <wp:effectExtent l="0" t="0" r="0" b="0"/>
            <wp:docPr id="10" name="Рисунок 10" descr="C:\Users\-92C9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92C9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1F" w:rsidRDefault="002C4F1F">
      <w:pPr>
        <w:rPr>
          <w:sz w:val="2"/>
          <w:szCs w:val="2"/>
        </w:rPr>
      </w:pPr>
    </w:p>
    <w:sectPr w:rsidR="002C4F1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3FF" w:rsidRDefault="008E43FF">
      <w:r>
        <w:separator/>
      </w:r>
    </w:p>
  </w:endnote>
  <w:endnote w:type="continuationSeparator" w:id="0">
    <w:p w:rsidR="008E43FF" w:rsidRDefault="008E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3FF" w:rsidRDefault="008E43FF"/>
  </w:footnote>
  <w:footnote w:type="continuationSeparator" w:id="0">
    <w:p w:rsidR="008E43FF" w:rsidRDefault="008E43F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4BEE"/>
    <w:multiLevelType w:val="multilevel"/>
    <w:tmpl w:val="5DFE67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415D9"/>
    <w:multiLevelType w:val="multilevel"/>
    <w:tmpl w:val="9D80E3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167CD8"/>
    <w:multiLevelType w:val="multilevel"/>
    <w:tmpl w:val="65E0B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0F745C"/>
    <w:multiLevelType w:val="multilevel"/>
    <w:tmpl w:val="72021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CC3860"/>
    <w:multiLevelType w:val="multilevel"/>
    <w:tmpl w:val="EA348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732731"/>
    <w:multiLevelType w:val="multilevel"/>
    <w:tmpl w:val="87E25A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F1F"/>
    <w:rsid w:val="002C4F1F"/>
    <w:rsid w:val="008E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78"/>
      <w:szCs w:val="78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Заголовок №2_"/>
    <w:basedOn w:val="a0"/>
    <w:link w:val="2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120" w:line="509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6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8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0" w:lineRule="atLeast"/>
      <w:jc w:val="right"/>
    </w:pPr>
    <w:rPr>
      <w:rFonts w:ascii="Impact" w:eastAsia="Impact" w:hAnsi="Impact" w:cs="Impact"/>
      <w:sz w:val="78"/>
      <w:szCs w:val="7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80"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0" w:lineRule="atLeast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26" w:lineRule="exact"/>
      <w:jc w:val="both"/>
    </w:pPr>
    <w:rPr>
      <w:rFonts w:ascii="Arial" w:eastAsia="Arial" w:hAnsi="Arial" w:cs="Arial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78"/>
      <w:szCs w:val="78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Заголовок №2_"/>
    <w:basedOn w:val="a0"/>
    <w:link w:val="2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120" w:line="509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6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8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0" w:lineRule="atLeast"/>
      <w:jc w:val="right"/>
    </w:pPr>
    <w:rPr>
      <w:rFonts w:ascii="Impact" w:eastAsia="Impact" w:hAnsi="Impact" w:cs="Impact"/>
      <w:sz w:val="78"/>
      <w:szCs w:val="7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80"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0" w:lineRule="atLeast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26" w:lineRule="exact"/>
      <w:jc w:val="both"/>
    </w:pPr>
    <w:rPr>
      <w:rFonts w:ascii="Arial" w:eastAsia="Arial" w:hAnsi="Arial" w:cs="Arial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дир-главный комп</dc:creator>
  <cp:lastModifiedBy>зам дир-главный комп</cp:lastModifiedBy>
  <cp:revision>1</cp:revision>
  <dcterms:created xsi:type="dcterms:W3CDTF">2021-02-20T07:05:00Z</dcterms:created>
  <dcterms:modified xsi:type="dcterms:W3CDTF">2021-02-20T07:06:00Z</dcterms:modified>
</cp:coreProperties>
</file>