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422" w:rsidRDefault="00AE7422">
      <w:pPr>
        <w:framePr w:wrap="none" w:vAnchor="page" w:hAnchor="page" w:x="2560" w:y="649"/>
      </w:pPr>
      <w:bookmarkStart w:id="0" w:name="_GoBack"/>
      <w:bookmarkEnd w:id="0"/>
    </w:p>
    <w:p w:rsidR="00AE7422" w:rsidRDefault="0000135E">
      <w:pPr>
        <w:pStyle w:val="30"/>
        <w:framePr w:w="10406" w:h="4347" w:hRule="exact" w:wrap="none" w:vAnchor="page" w:hAnchor="page" w:x="371" w:y="1499"/>
        <w:shd w:val="clear" w:color="auto" w:fill="auto"/>
        <w:ind w:left="840" w:right="5127"/>
      </w:pPr>
      <w:r>
        <w:t>Чеченская Республика</w:t>
      </w:r>
      <w:r>
        <w:br/>
      </w:r>
      <w:r>
        <w:rPr>
          <w:rStyle w:val="38pt"/>
          <w:b/>
          <w:bCs/>
        </w:rPr>
        <w:t>МЭРИЯ ГОРОДА АРГУН</w:t>
      </w:r>
      <w:r>
        <w:rPr>
          <w:rStyle w:val="38pt"/>
          <w:b/>
          <w:bCs/>
        </w:rPr>
        <w:br/>
      </w:r>
      <w:r>
        <w:t>Муниципальное учреждение</w:t>
      </w:r>
      <w:r>
        <w:br/>
        <w:t>«Департамент образования г. Аргун»</w:t>
      </w:r>
      <w:r>
        <w:br/>
      </w:r>
      <w:r>
        <w:rPr>
          <w:rStyle w:val="38pt"/>
          <w:b/>
          <w:bCs/>
        </w:rPr>
        <w:t>МУНИЦИПАЛЬНОЕ БЮДЖЕТНОЕ</w:t>
      </w:r>
      <w:r>
        <w:rPr>
          <w:rStyle w:val="38pt"/>
          <w:b/>
          <w:bCs/>
        </w:rPr>
        <w:br/>
        <w:t>ОБЩЕОБРАЗОВАТЕЛЬНОЕ УЧРЕЖДЕНИЕ</w:t>
      </w:r>
    </w:p>
    <w:p w:rsidR="00AE7422" w:rsidRDefault="0000135E">
      <w:pPr>
        <w:pStyle w:val="30"/>
        <w:framePr w:w="10406" w:h="4347" w:hRule="exact" w:wrap="none" w:vAnchor="page" w:hAnchor="page" w:x="371" w:y="1499"/>
        <w:shd w:val="clear" w:color="auto" w:fill="auto"/>
        <w:tabs>
          <w:tab w:val="left" w:leader="underscore" w:pos="5215"/>
        </w:tabs>
        <w:spacing w:line="254" w:lineRule="exact"/>
        <w:ind w:right="5127"/>
        <w:jc w:val="both"/>
      </w:pPr>
      <w:r>
        <w:rPr>
          <w:rStyle w:val="31"/>
          <w:b/>
          <w:bCs/>
        </w:rPr>
        <w:t>«Гимназия №13» г. Аргуна имени С.Д.Диканиева</w:t>
      </w:r>
      <w:r>
        <w:tab/>
      </w:r>
    </w:p>
    <w:p w:rsidR="00AE7422" w:rsidRDefault="0000135E">
      <w:pPr>
        <w:pStyle w:val="30"/>
        <w:framePr w:w="10406" w:h="4347" w:hRule="exact" w:wrap="none" w:vAnchor="page" w:hAnchor="page" w:x="371" w:y="1499"/>
        <w:shd w:val="clear" w:color="auto" w:fill="auto"/>
        <w:tabs>
          <w:tab w:val="left" w:leader="underscore" w:pos="1166"/>
          <w:tab w:val="left" w:leader="underscore" w:pos="5215"/>
        </w:tabs>
        <w:spacing w:after="64" w:line="254" w:lineRule="exact"/>
        <w:ind w:right="5160" w:firstLine="1580"/>
        <w:jc w:val="left"/>
      </w:pPr>
      <w:r>
        <w:t xml:space="preserve">Нохчийн Республика </w:t>
      </w:r>
      <w:r>
        <w:rPr>
          <w:rStyle w:val="38pt"/>
          <w:b/>
          <w:bCs/>
        </w:rPr>
        <w:t xml:space="preserve">АРГУН-Г1АЛИН МЭРИ </w:t>
      </w:r>
      <w:r>
        <w:t xml:space="preserve">Муниципальни хьукмат «Аргун-г1алин дешаран департамент» Муниципальни бюджетан юкъарадешаран хьукмат Аргун -г 1 алии Диканиев Саймин </w:t>
      </w:r>
      <w:r>
        <w:tab/>
      </w:r>
      <w:r>
        <w:rPr>
          <w:rStyle w:val="31"/>
          <w:b/>
          <w:bCs/>
        </w:rPr>
        <w:t>ц1арах йолу«13-г1а Гимнази»</w:t>
      </w:r>
      <w:r>
        <w:t xml:space="preserve"> </w:t>
      </w:r>
      <w:r>
        <w:tab/>
      </w:r>
    </w:p>
    <w:p w:rsidR="00AE7422" w:rsidRDefault="0000135E">
      <w:pPr>
        <w:pStyle w:val="40"/>
        <w:framePr w:w="10406" w:h="4347" w:hRule="exact" w:wrap="none" w:vAnchor="page" w:hAnchor="page" w:x="371" w:y="1499"/>
        <w:shd w:val="clear" w:color="auto" w:fill="auto"/>
        <w:tabs>
          <w:tab w:val="left" w:pos="2246"/>
        </w:tabs>
        <w:spacing w:before="0" w:after="0"/>
        <w:ind w:left="840" w:right="5860"/>
      </w:pPr>
      <w:r>
        <w:t xml:space="preserve">366310, Чеченская Республика, г. Аргун, ул. Шоссейная,133а, тел./факс:8{87147) 2-22-44 </w:t>
      </w:r>
      <w:r>
        <w:rPr>
          <w:rStyle w:val="412pt"/>
        </w:rPr>
        <w:t>№156</w:t>
      </w:r>
      <w:r>
        <w:rPr>
          <w:rStyle w:val="412pt"/>
        </w:rPr>
        <w:tab/>
        <w:t>«</w:t>
      </w:r>
      <w:r>
        <w:rPr>
          <w:rStyle w:val="412pt"/>
        </w:rPr>
        <w:t>29» 09. 2020 г.</w:t>
      </w:r>
    </w:p>
    <w:p w:rsidR="00AE7422" w:rsidRDefault="0000135E">
      <w:pPr>
        <w:pStyle w:val="a7"/>
        <w:framePr w:w="4637" w:h="614" w:hRule="exact" w:wrap="none" w:vAnchor="page" w:hAnchor="page" w:x="5997" w:y="1032"/>
        <w:shd w:val="clear" w:color="auto" w:fill="auto"/>
      </w:pPr>
      <w:r>
        <w:t>Руководителям общеобразовательных</w:t>
      </w:r>
    </w:p>
    <w:p w:rsidR="00AE7422" w:rsidRDefault="0000135E">
      <w:pPr>
        <w:pStyle w:val="a7"/>
        <w:framePr w:w="4637" w:h="614" w:hRule="exact" w:wrap="none" w:vAnchor="page" w:hAnchor="page" w:x="5997" w:y="1032"/>
        <w:shd w:val="clear" w:color="auto" w:fill="auto"/>
        <w:jc w:val="left"/>
      </w:pPr>
      <w:r>
        <w:t>организаций Аргунского городского округа</w:t>
      </w:r>
    </w:p>
    <w:p w:rsidR="00AE7422" w:rsidRDefault="0000135E">
      <w:pPr>
        <w:pStyle w:val="10"/>
        <w:framePr w:w="10406" w:h="3594" w:hRule="exact" w:wrap="none" w:vAnchor="page" w:hAnchor="page" w:x="371" w:y="7493"/>
        <w:shd w:val="clear" w:color="auto" w:fill="auto"/>
        <w:spacing w:before="0" w:after="0" w:line="280" w:lineRule="exact"/>
        <w:ind w:left="3960"/>
      </w:pPr>
      <w:bookmarkStart w:id="1" w:name="bookmark0"/>
      <w:r>
        <w:t>Информационное письмо</w:t>
      </w:r>
      <w:bookmarkEnd w:id="1"/>
    </w:p>
    <w:p w:rsidR="00AE7422" w:rsidRDefault="0000135E">
      <w:pPr>
        <w:pStyle w:val="20"/>
        <w:framePr w:w="10406" w:h="3594" w:hRule="exact" w:wrap="none" w:vAnchor="page" w:hAnchor="page" w:x="371" w:y="7493"/>
        <w:shd w:val="clear" w:color="auto" w:fill="auto"/>
        <w:spacing w:before="0" w:after="304"/>
        <w:ind w:left="1060" w:firstLine="780"/>
      </w:pPr>
      <w:r>
        <w:t xml:space="preserve">В соответствии с планом графиком ВЦП ГПРО «Развитие кадрового потенциала по вопросам изучения русского языка и языков народов Российской </w:t>
      </w:r>
      <w:r>
        <w:t>Федерации», утвержденным Министерством Просвещения Российской Федерации, муниципальный ресурсный центр на базе МБОУ «Гимназия №13»г. Аргуна имени С.Д.Диканиева проводит 30.09.2020 в 15.00 методический семинар « Практика создания языковой среды в школе: обу</w:t>
      </w:r>
      <w:r>
        <w:t>чения русскому языку как государственному, неродному и родному»</w:t>
      </w:r>
    </w:p>
    <w:p w:rsidR="00AE7422" w:rsidRDefault="0000135E">
      <w:pPr>
        <w:pStyle w:val="20"/>
        <w:framePr w:w="10406" w:h="3594" w:hRule="exact" w:wrap="none" w:vAnchor="page" w:hAnchor="page" w:x="371" w:y="7493"/>
        <w:shd w:val="clear" w:color="auto" w:fill="auto"/>
        <w:spacing w:before="0" w:after="0" w:line="317" w:lineRule="exact"/>
        <w:ind w:left="1060" w:firstLine="520"/>
      </w:pPr>
      <w:r>
        <w:t>Семинар проводится с целью повышения методической компетентности учителей русского и чеченского языков.</w:t>
      </w:r>
    </w:p>
    <w:p w:rsidR="00AE7422" w:rsidRDefault="0000135E">
      <w:pPr>
        <w:pStyle w:val="20"/>
        <w:framePr w:w="10406" w:h="358" w:hRule="exact" w:wrap="none" w:vAnchor="page" w:hAnchor="page" w:x="371" w:y="11693"/>
        <w:shd w:val="clear" w:color="auto" w:fill="auto"/>
        <w:spacing w:before="0" w:after="0" w:line="280" w:lineRule="exact"/>
        <w:ind w:right="140" w:firstLine="0"/>
        <w:jc w:val="center"/>
      </w:pPr>
      <w:r>
        <w:t>Категория слушателей: учителя русского и чеченского языков.</w:t>
      </w:r>
    </w:p>
    <w:p w:rsidR="00AE7422" w:rsidRDefault="0000135E">
      <w:pPr>
        <w:pStyle w:val="a9"/>
        <w:framePr w:wrap="none" w:vAnchor="page" w:hAnchor="page" w:x="3184" w:y="14616"/>
        <w:shd w:val="clear" w:color="auto" w:fill="auto"/>
        <w:spacing w:line="280" w:lineRule="exact"/>
      </w:pPr>
      <w:r>
        <w:t>И.о.директора</w:t>
      </w:r>
    </w:p>
    <w:p w:rsidR="00AE7422" w:rsidRDefault="002955D3">
      <w:pPr>
        <w:framePr w:wrap="none" w:vAnchor="page" w:hAnchor="page" w:x="5094" w:y="13520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779905" cy="1507490"/>
            <wp:effectExtent l="0" t="0" r="0" b="0"/>
            <wp:docPr id="1" name="Рисунок 1" descr="C:\Users\-92C9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-92C9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905" cy="150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422" w:rsidRDefault="0000135E">
      <w:pPr>
        <w:pStyle w:val="a9"/>
        <w:framePr w:wrap="none" w:vAnchor="page" w:hAnchor="page" w:x="7888" w:y="14626"/>
        <w:shd w:val="clear" w:color="auto" w:fill="auto"/>
        <w:spacing w:line="280" w:lineRule="exact"/>
      </w:pPr>
      <w:r>
        <w:t>К.Х.Хамцуева</w:t>
      </w:r>
    </w:p>
    <w:p w:rsidR="00AE7422" w:rsidRDefault="00AE7422">
      <w:pPr>
        <w:rPr>
          <w:sz w:val="2"/>
          <w:szCs w:val="2"/>
        </w:rPr>
        <w:sectPr w:rsidR="00AE742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E7422" w:rsidRDefault="0000135E">
      <w:pPr>
        <w:pStyle w:val="20"/>
        <w:framePr w:w="9610" w:h="710" w:hRule="exact" w:wrap="none" w:vAnchor="page" w:hAnchor="page" w:x="1352" w:y="323"/>
        <w:shd w:val="clear" w:color="auto" w:fill="auto"/>
        <w:spacing w:before="0" w:after="0" w:line="317" w:lineRule="exact"/>
        <w:ind w:firstLine="0"/>
        <w:jc w:val="center"/>
      </w:pPr>
      <w:r>
        <w:lastRenderedPageBreak/>
        <w:t>Муниципальное бюджетное общеобразовательное учреждение</w:t>
      </w:r>
      <w:r>
        <w:br/>
        <w:t>«Гимназия №13»г.Аргуна имени С.Д.Диканиева</w:t>
      </w:r>
    </w:p>
    <w:p w:rsidR="00AE7422" w:rsidRDefault="0000135E">
      <w:pPr>
        <w:pStyle w:val="50"/>
        <w:framePr w:w="9610" w:h="1047" w:hRule="exact" w:wrap="none" w:vAnchor="page" w:hAnchor="page" w:x="1352" w:y="1609"/>
        <w:shd w:val="clear" w:color="auto" w:fill="auto"/>
        <w:spacing w:before="0" w:after="0"/>
        <w:ind w:right="960"/>
      </w:pPr>
      <w:r>
        <w:rPr>
          <w:rStyle w:val="51"/>
        </w:rPr>
        <w:t xml:space="preserve">Программа муниципального семинара </w:t>
      </w:r>
      <w:r>
        <w:t>« Практика создания языковой среды в школе: обучения русскому языку как государственному, неродному и родному»</w:t>
      </w:r>
    </w:p>
    <w:p w:rsidR="00AE7422" w:rsidRDefault="0000135E">
      <w:pPr>
        <w:pStyle w:val="20"/>
        <w:framePr w:w="9610" w:h="719" w:hRule="exact" w:wrap="none" w:vAnchor="page" w:hAnchor="page" w:x="1352" w:y="2896"/>
        <w:shd w:val="clear" w:color="auto" w:fill="auto"/>
        <w:spacing w:before="0" w:after="0"/>
        <w:ind w:left="3960" w:right="2820"/>
      </w:pPr>
      <w:r>
        <w:t>(г.Аргун -Чеченская Республика) 30.09.2020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7"/>
        <w:gridCol w:w="7733"/>
      </w:tblGrid>
      <w:tr w:rsidR="00AE7422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7422" w:rsidRDefault="0000135E">
            <w:pPr>
              <w:pStyle w:val="20"/>
              <w:framePr w:w="9610" w:h="10483" w:wrap="none" w:vAnchor="page" w:hAnchor="page" w:x="1352" w:y="3719"/>
              <w:shd w:val="clear" w:color="auto" w:fill="auto"/>
              <w:spacing w:before="0" w:after="60" w:line="280" w:lineRule="exact"/>
              <w:ind w:firstLine="0"/>
            </w:pPr>
            <w:r>
              <w:rPr>
                <w:rStyle w:val="21"/>
              </w:rPr>
              <w:t>Время</w:t>
            </w:r>
          </w:p>
          <w:p w:rsidR="00AE7422" w:rsidRDefault="0000135E">
            <w:pPr>
              <w:pStyle w:val="20"/>
              <w:framePr w:w="9610" w:h="10483" w:wrap="none" w:vAnchor="page" w:hAnchor="page" w:x="1352" w:y="3719"/>
              <w:shd w:val="clear" w:color="auto" w:fill="auto"/>
              <w:spacing w:after="0" w:line="280" w:lineRule="exact"/>
              <w:ind w:firstLine="0"/>
            </w:pPr>
            <w:r>
              <w:rPr>
                <w:rStyle w:val="21"/>
              </w:rPr>
              <w:t>(московское)</w:t>
            </w:r>
          </w:p>
        </w:tc>
        <w:tc>
          <w:tcPr>
            <w:tcW w:w="7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7422" w:rsidRDefault="0000135E">
            <w:pPr>
              <w:pStyle w:val="20"/>
              <w:framePr w:w="9610" w:h="10483" w:wrap="none" w:vAnchor="page" w:hAnchor="page" w:x="1352" w:y="3719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1"/>
              </w:rPr>
              <w:t>Содержание</w:t>
            </w:r>
          </w:p>
        </w:tc>
      </w:tr>
      <w:tr w:rsidR="00AE7422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96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7422" w:rsidRDefault="0000135E">
            <w:pPr>
              <w:pStyle w:val="20"/>
              <w:framePr w:w="9610" w:h="10483" w:wrap="none" w:vAnchor="page" w:hAnchor="page" w:x="1352" w:y="3719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2"/>
              </w:rPr>
              <w:t>Организационная часть</w:t>
            </w:r>
          </w:p>
        </w:tc>
      </w:tr>
      <w:tr w:rsidR="00AE7422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7422" w:rsidRDefault="0000135E">
            <w:pPr>
              <w:pStyle w:val="20"/>
              <w:framePr w:w="9610" w:h="10483" w:wrap="none" w:vAnchor="page" w:hAnchor="page" w:x="1352" w:y="3719"/>
              <w:shd w:val="clear" w:color="auto" w:fill="auto"/>
              <w:spacing w:before="0" w:after="0" w:line="280" w:lineRule="exact"/>
              <w:ind w:left="160" w:firstLine="0"/>
            </w:pPr>
            <w:r>
              <w:rPr>
                <w:rStyle w:val="22"/>
              </w:rPr>
              <w:t>15.00:15.30</w:t>
            </w:r>
          </w:p>
        </w:tc>
        <w:tc>
          <w:tcPr>
            <w:tcW w:w="7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7422" w:rsidRDefault="0000135E">
            <w:pPr>
              <w:pStyle w:val="20"/>
              <w:framePr w:w="9610" w:h="10483" w:wrap="none" w:vAnchor="page" w:hAnchor="page" w:x="1352" w:y="3719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1"/>
              </w:rPr>
              <w:t>Регистрация участников</w:t>
            </w:r>
          </w:p>
        </w:tc>
      </w:tr>
      <w:tr w:rsidR="00AE7422">
        <w:tblPrEx>
          <w:tblCellMar>
            <w:top w:w="0" w:type="dxa"/>
            <w:bottom w:w="0" w:type="dxa"/>
          </w:tblCellMar>
        </w:tblPrEx>
        <w:trPr>
          <w:trHeight w:hRule="exact" w:val="1954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422" w:rsidRDefault="0000135E">
            <w:pPr>
              <w:pStyle w:val="20"/>
              <w:framePr w:w="9610" w:h="10483" w:wrap="none" w:vAnchor="page" w:hAnchor="page" w:x="1352" w:y="3719"/>
              <w:shd w:val="clear" w:color="auto" w:fill="auto"/>
              <w:spacing w:before="0" w:after="0" w:line="280" w:lineRule="exact"/>
              <w:ind w:left="160" w:firstLine="0"/>
            </w:pPr>
            <w:r>
              <w:rPr>
                <w:rStyle w:val="22"/>
              </w:rPr>
              <w:t>15.30:15.40</w:t>
            </w:r>
          </w:p>
        </w:tc>
        <w:tc>
          <w:tcPr>
            <w:tcW w:w="7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7422" w:rsidRDefault="0000135E">
            <w:pPr>
              <w:pStyle w:val="20"/>
              <w:framePr w:w="9610" w:h="10483" w:wrap="none" w:vAnchor="page" w:hAnchor="page" w:x="1352" w:y="3719"/>
              <w:shd w:val="clear" w:color="auto" w:fill="auto"/>
              <w:spacing w:before="0" w:after="0"/>
              <w:ind w:firstLine="0"/>
            </w:pPr>
            <w:r>
              <w:rPr>
                <w:rStyle w:val="21"/>
              </w:rPr>
              <w:t>Приветствие участников семинара.</w:t>
            </w:r>
          </w:p>
          <w:p w:rsidR="00AE7422" w:rsidRDefault="0000135E">
            <w:pPr>
              <w:pStyle w:val="20"/>
              <w:framePr w:w="9610" w:h="10483" w:wrap="none" w:vAnchor="page" w:hAnchor="page" w:x="1352" w:y="3719"/>
              <w:shd w:val="clear" w:color="auto" w:fill="auto"/>
              <w:spacing w:before="0" w:after="0"/>
              <w:ind w:left="1680" w:firstLine="0"/>
            </w:pPr>
            <w:r>
              <w:rPr>
                <w:rStyle w:val="22"/>
              </w:rPr>
              <w:t>Киса Халиевна Хамцуева,</w:t>
            </w:r>
          </w:p>
          <w:p w:rsidR="00AE7422" w:rsidRDefault="0000135E">
            <w:pPr>
              <w:pStyle w:val="20"/>
              <w:framePr w:w="9610" w:h="10483" w:wrap="none" w:vAnchor="page" w:hAnchor="page" w:x="1352" w:y="3719"/>
              <w:shd w:val="clear" w:color="auto" w:fill="auto"/>
              <w:spacing w:before="0" w:after="0"/>
              <w:ind w:firstLine="0"/>
            </w:pPr>
            <w:r>
              <w:rPr>
                <w:rStyle w:val="22"/>
              </w:rPr>
              <w:t>И.О. директора МБОУ «Гимназия №13» г.Аргуна им.С.Д.Диканиева;</w:t>
            </w:r>
          </w:p>
          <w:p w:rsidR="00AE7422" w:rsidRDefault="0000135E">
            <w:pPr>
              <w:pStyle w:val="20"/>
              <w:framePr w:w="9610" w:h="10483" w:wrap="none" w:vAnchor="page" w:hAnchor="page" w:x="1352" w:y="3719"/>
              <w:shd w:val="clear" w:color="auto" w:fill="auto"/>
              <w:spacing w:before="0" w:after="0"/>
              <w:ind w:left="1680" w:firstLine="0"/>
            </w:pPr>
            <w:r>
              <w:rPr>
                <w:rStyle w:val="22"/>
              </w:rPr>
              <w:t>Аза Шаабановна Чапаева, зам. директора по</w:t>
            </w:r>
          </w:p>
          <w:p w:rsidR="00AE7422" w:rsidRDefault="0000135E">
            <w:pPr>
              <w:pStyle w:val="20"/>
              <w:framePr w:w="9610" w:h="10483" w:wrap="none" w:vAnchor="page" w:hAnchor="page" w:x="1352" w:y="3719"/>
              <w:shd w:val="clear" w:color="auto" w:fill="auto"/>
              <w:spacing w:before="0" w:after="0"/>
              <w:ind w:firstLine="0"/>
            </w:pPr>
            <w:r>
              <w:rPr>
                <w:rStyle w:val="22"/>
              </w:rPr>
              <w:t>НМР</w:t>
            </w:r>
          </w:p>
        </w:tc>
      </w:tr>
      <w:tr w:rsidR="00AE7422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96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7422" w:rsidRDefault="0000135E">
            <w:pPr>
              <w:pStyle w:val="20"/>
              <w:framePr w:w="9610" w:h="10483" w:wrap="none" w:vAnchor="page" w:hAnchor="page" w:x="1352" w:y="3719"/>
              <w:shd w:val="clear" w:color="auto" w:fill="auto"/>
              <w:spacing w:before="0" w:after="0" w:line="280" w:lineRule="exact"/>
              <w:ind w:left="2720" w:firstLine="0"/>
            </w:pPr>
            <w:r>
              <w:rPr>
                <w:rStyle w:val="21"/>
              </w:rPr>
              <w:t>Теоретическая часть</w:t>
            </w:r>
          </w:p>
        </w:tc>
      </w:tr>
      <w:tr w:rsidR="00AE7422">
        <w:tblPrEx>
          <w:tblCellMar>
            <w:top w:w="0" w:type="dxa"/>
            <w:bottom w:w="0" w:type="dxa"/>
          </w:tblCellMar>
        </w:tblPrEx>
        <w:trPr>
          <w:trHeight w:hRule="exact" w:val="2597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422" w:rsidRDefault="0000135E">
            <w:pPr>
              <w:pStyle w:val="20"/>
              <w:framePr w:w="9610" w:h="10483" w:wrap="none" w:vAnchor="page" w:hAnchor="page" w:x="1352" w:y="3719"/>
              <w:shd w:val="clear" w:color="auto" w:fill="auto"/>
              <w:spacing w:before="0" w:after="0" w:line="280" w:lineRule="exact"/>
              <w:ind w:left="160" w:firstLine="0"/>
            </w:pPr>
            <w:r>
              <w:rPr>
                <w:rStyle w:val="21"/>
              </w:rPr>
              <w:t>15.40:15.55</w:t>
            </w:r>
          </w:p>
        </w:tc>
        <w:tc>
          <w:tcPr>
            <w:tcW w:w="7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7422" w:rsidRDefault="0000135E">
            <w:pPr>
              <w:pStyle w:val="20"/>
              <w:framePr w:w="9610" w:h="10483" w:wrap="none" w:vAnchor="page" w:hAnchor="page" w:x="1352" w:y="3719"/>
              <w:shd w:val="clear" w:color="auto" w:fill="auto"/>
              <w:spacing w:before="0" w:after="0"/>
              <w:ind w:firstLine="0"/>
            </w:pPr>
            <w:r>
              <w:rPr>
                <w:rStyle w:val="22"/>
              </w:rPr>
              <w:t xml:space="preserve">«Фундаментальный </w:t>
            </w:r>
            <w:r>
              <w:rPr>
                <w:rStyle w:val="22"/>
              </w:rPr>
              <w:t>базис создания модели метапредметной методической системы по проблемам обеспечения языковой культуры, в том числе культуры речи, культуры чтения, культуры общения на русском и чеченском языках »</w:t>
            </w:r>
          </w:p>
          <w:p w:rsidR="00AE7422" w:rsidRDefault="0000135E">
            <w:pPr>
              <w:pStyle w:val="20"/>
              <w:framePr w:w="9610" w:h="10483" w:wrap="none" w:vAnchor="page" w:hAnchor="page" w:x="1352" w:y="3719"/>
              <w:shd w:val="clear" w:color="auto" w:fill="auto"/>
              <w:spacing w:before="0" w:after="0"/>
              <w:ind w:firstLine="0"/>
            </w:pPr>
            <w:r>
              <w:rPr>
                <w:rStyle w:val="21"/>
              </w:rPr>
              <w:t xml:space="preserve">Аза Шаабановна Чапаева </w:t>
            </w:r>
            <w:r>
              <w:rPr>
                <w:rStyle w:val="22"/>
              </w:rPr>
              <w:t>, Аза Шаабановна Чапаева, зам. директо</w:t>
            </w:r>
            <w:r>
              <w:rPr>
                <w:rStyle w:val="22"/>
              </w:rPr>
              <w:t>ра по НМР, руководитель МРЦ</w:t>
            </w:r>
          </w:p>
        </w:tc>
      </w:tr>
      <w:tr w:rsidR="00AE7422">
        <w:tblPrEx>
          <w:tblCellMar>
            <w:top w:w="0" w:type="dxa"/>
            <w:bottom w:w="0" w:type="dxa"/>
          </w:tblCellMar>
        </w:tblPrEx>
        <w:trPr>
          <w:trHeight w:hRule="exact" w:val="1632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422" w:rsidRDefault="0000135E">
            <w:pPr>
              <w:pStyle w:val="20"/>
              <w:framePr w:w="9610" w:h="10483" w:wrap="none" w:vAnchor="page" w:hAnchor="page" w:x="1352" w:y="3719"/>
              <w:shd w:val="clear" w:color="auto" w:fill="auto"/>
              <w:spacing w:before="0" w:after="0" w:line="280" w:lineRule="exact"/>
              <w:ind w:left="160" w:firstLine="0"/>
            </w:pPr>
            <w:r>
              <w:rPr>
                <w:rStyle w:val="21"/>
              </w:rPr>
              <w:t>15.55:16.10</w:t>
            </w:r>
          </w:p>
        </w:tc>
        <w:tc>
          <w:tcPr>
            <w:tcW w:w="7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7422" w:rsidRDefault="0000135E">
            <w:pPr>
              <w:pStyle w:val="20"/>
              <w:framePr w:w="9610" w:h="10483" w:wrap="none" w:vAnchor="page" w:hAnchor="page" w:x="1352" w:y="3719"/>
              <w:shd w:val="clear" w:color="auto" w:fill="auto"/>
              <w:spacing w:before="0" w:after="0" w:line="326" w:lineRule="exact"/>
              <w:ind w:firstLine="0"/>
            </w:pPr>
            <w:r>
              <w:rPr>
                <w:rStyle w:val="22"/>
              </w:rPr>
              <w:t xml:space="preserve">Дашани Саидцелимовна Ахмадова, учитель- мастер,медтодист , Почетный Работник Общего Образования </w:t>
            </w:r>
            <w:r>
              <w:rPr>
                <w:rStyle w:val="21"/>
              </w:rPr>
              <w:t>«Формирование орфографической зоркости на уроках чеченского языка и литературы»</w:t>
            </w:r>
          </w:p>
        </w:tc>
      </w:tr>
      <w:tr w:rsidR="00AE7422">
        <w:tblPrEx>
          <w:tblCellMar>
            <w:top w:w="0" w:type="dxa"/>
            <w:bottom w:w="0" w:type="dxa"/>
          </w:tblCellMar>
        </w:tblPrEx>
        <w:trPr>
          <w:trHeight w:hRule="exact" w:val="1949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7422" w:rsidRDefault="0000135E">
            <w:pPr>
              <w:pStyle w:val="20"/>
              <w:framePr w:w="9610" w:h="10483" w:wrap="none" w:vAnchor="page" w:hAnchor="page" w:x="1352" w:y="3719"/>
              <w:shd w:val="clear" w:color="auto" w:fill="auto"/>
              <w:spacing w:before="0" w:after="0" w:line="280" w:lineRule="exact"/>
              <w:ind w:left="160" w:firstLine="0"/>
            </w:pPr>
            <w:r>
              <w:rPr>
                <w:rStyle w:val="21"/>
              </w:rPr>
              <w:t>16.10:16.25</w:t>
            </w:r>
          </w:p>
        </w:tc>
        <w:tc>
          <w:tcPr>
            <w:tcW w:w="7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7422" w:rsidRDefault="0000135E">
            <w:pPr>
              <w:pStyle w:val="20"/>
              <w:framePr w:w="9610" w:h="10483" w:wrap="none" w:vAnchor="page" w:hAnchor="page" w:x="1352" w:y="3719"/>
              <w:shd w:val="clear" w:color="auto" w:fill="auto"/>
              <w:spacing w:before="0" w:after="0"/>
              <w:ind w:firstLine="0"/>
            </w:pPr>
            <w:r>
              <w:rPr>
                <w:rStyle w:val="22"/>
              </w:rPr>
              <w:t>Ляля Рамзановна Хаджиева ,</w:t>
            </w:r>
            <w:r>
              <w:rPr>
                <w:rStyle w:val="22"/>
              </w:rPr>
              <w:t xml:space="preserve"> учитель-мастер. Почетный Работник Общего Образования</w:t>
            </w:r>
          </w:p>
          <w:p w:rsidR="00AE7422" w:rsidRDefault="0000135E">
            <w:pPr>
              <w:pStyle w:val="20"/>
              <w:framePr w:w="9610" w:h="10483" w:wrap="none" w:vAnchor="page" w:hAnchor="page" w:x="1352" w:y="3719"/>
              <w:shd w:val="clear" w:color="auto" w:fill="auto"/>
              <w:spacing w:before="0" w:after="0"/>
              <w:ind w:firstLine="0"/>
            </w:pPr>
            <w:r>
              <w:rPr>
                <w:rStyle w:val="21"/>
              </w:rPr>
              <w:t>«Формирование читательской компетенции на уроках русского языка»</w:t>
            </w:r>
          </w:p>
        </w:tc>
      </w:tr>
      <w:tr w:rsidR="00AE7422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96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7422" w:rsidRDefault="0000135E">
            <w:pPr>
              <w:pStyle w:val="20"/>
              <w:framePr w:w="9610" w:h="10483" w:wrap="none" w:vAnchor="page" w:hAnchor="page" w:x="1352" w:y="3719"/>
              <w:shd w:val="clear" w:color="auto" w:fill="auto"/>
              <w:spacing w:before="0" w:after="0" w:line="280" w:lineRule="exact"/>
              <w:ind w:left="2400" w:firstLine="0"/>
            </w:pPr>
            <w:r>
              <w:rPr>
                <w:rStyle w:val="22"/>
              </w:rPr>
              <w:t>Заключительная часть</w:t>
            </w:r>
          </w:p>
        </w:tc>
      </w:tr>
      <w:tr w:rsidR="00AE7422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E7422" w:rsidRDefault="0000135E">
            <w:pPr>
              <w:pStyle w:val="20"/>
              <w:framePr w:w="9610" w:h="10483" w:wrap="none" w:vAnchor="page" w:hAnchor="page" w:x="1352" w:y="3719"/>
              <w:shd w:val="clear" w:color="auto" w:fill="auto"/>
              <w:spacing w:before="0" w:after="0" w:line="280" w:lineRule="exact"/>
              <w:ind w:left="180" w:firstLine="0"/>
            </w:pPr>
            <w:r>
              <w:rPr>
                <w:rStyle w:val="21"/>
              </w:rPr>
              <w:t>16.25:16.40</w:t>
            </w:r>
          </w:p>
        </w:tc>
        <w:tc>
          <w:tcPr>
            <w:tcW w:w="7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7422" w:rsidRDefault="0000135E">
            <w:pPr>
              <w:pStyle w:val="20"/>
              <w:framePr w:w="9610" w:h="10483" w:wrap="none" w:vAnchor="page" w:hAnchor="page" w:x="1352" w:y="3719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2"/>
              </w:rPr>
              <w:t>Рефлексия. Самоанализ. Подведение итогов</w:t>
            </w:r>
          </w:p>
        </w:tc>
      </w:tr>
    </w:tbl>
    <w:p w:rsidR="00AE7422" w:rsidRDefault="00AE7422">
      <w:pPr>
        <w:rPr>
          <w:sz w:val="2"/>
          <w:szCs w:val="2"/>
        </w:rPr>
        <w:sectPr w:rsidR="00AE742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E7422" w:rsidRDefault="002955D3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1502410</wp:posOffset>
                </wp:positionH>
                <wp:positionV relativeFrom="page">
                  <wp:posOffset>1172210</wp:posOffset>
                </wp:positionV>
                <wp:extent cx="542290" cy="167640"/>
                <wp:effectExtent l="0" t="635" r="3175" b="317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290" cy="167640"/>
                        </a:xfrm>
                        <a:prstGeom prst="rect">
                          <a:avLst/>
                        </a:prstGeom>
                        <a:solidFill>
                          <a:srgbClr val="C7C6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18.3pt;margin-top:92.3pt;width:42.7pt;height:13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" fillcolor="#c7c6ca" stroked="f">
                <w10:wrap anchorx="page" anchory="page"/>
              </v:rect>
            </w:pict>
          </mc:Fallback>
        </mc:AlternateContent>
      </w:r>
    </w:p>
    <w:p w:rsidR="00AE7422" w:rsidRDefault="0000135E">
      <w:pPr>
        <w:pStyle w:val="a5"/>
        <w:framePr w:wrap="none" w:vAnchor="page" w:hAnchor="page" w:x="2372" w:y="1820"/>
        <w:shd w:val="clear" w:color="auto" w:fill="000000"/>
        <w:spacing w:line="340" w:lineRule="exact"/>
        <w:jc w:val="both"/>
      </w:pPr>
      <w:r>
        <w:rPr>
          <w:rStyle w:val="FranklinGothicMedium17pt-1pt"/>
          <w:b w:val="0"/>
          <w:bCs w:val="0"/>
        </w:rPr>
        <w:t>K«S-)&gt;</w:t>
      </w:r>
    </w:p>
    <w:p w:rsidR="00AE7422" w:rsidRDefault="0000135E">
      <w:pPr>
        <w:pStyle w:val="a7"/>
        <w:framePr w:w="4627" w:h="624" w:hRule="exact" w:wrap="none" w:vAnchor="page" w:hAnchor="page" w:x="5597" w:y="1288"/>
        <w:shd w:val="clear" w:color="auto" w:fill="auto"/>
        <w:jc w:val="left"/>
      </w:pPr>
      <w:r>
        <w:t xml:space="preserve">Руководителям </w:t>
      </w:r>
      <w:r>
        <w:t>общеобразовательных</w:t>
      </w:r>
    </w:p>
    <w:p w:rsidR="00AE7422" w:rsidRDefault="0000135E">
      <w:pPr>
        <w:pStyle w:val="a7"/>
        <w:framePr w:w="4627" w:h="624" w:hRule="exact" w:wrap="none" w:vAnchor="page" w:hAnchor="page" w:x="5597" w:y="1288"/>
        <w:shd w:val="clear" w:color="auto" w:fill="auto"/>
        <w:jc w:val="left"/>
      </w:pPr>
      <w:r>
        <w:t>организаций Аргунского городского округа</w:t>
      </w:r>
    </w:p>
    <w:p w:rsidR="00AE7422" w:rsidRDefault="0000135E">
      <w:pPr>
        <w:pStyle w:val="30"/>
        <w:framePr w:w="10618" w:h="4272" w:hRule="exact" w:wrap="none" w:vAnchor="page" w:hAnchor="page" w:x="183" w:y="2543"/>
        <w:shd w:val="clear" w:color="auto" w:fill="auto"/>
        <w:spacing w:line="240" w:lineRule="exact"/>
        <w:ind w:right="5380" w:firstLine="1580"/>
        <w:jc w:val="left"/>
      </w:pPr>
      <w:r>
        <w:t xml:space="preserve">Чеченская Республика МЭРИЯ ГОРОДА АРГУН Муниципальное учреждение «Департамент образования г. Аргун» </w:t>
      </w:r>
      <w:r>
        <w:rPr>
          <w:rStyle w:val="38pt"/>
          <w:b/>
          <w:bCs/>
        </w:rPr>
        <w:t xml:space="preserve">МУНИЦИПАЛЬНОЕ БЮДЖЕТНОЕ ОБЩЕОБРАЗОВАТЕЛЬНОЕ УЧРЕЖДЕНИЕ </w:t>
      </w:r>
      <w:r>
        <w:rPr>
          <w:rStyle w:val="31"/>
          <w:b/>
          <w:bCs/>
        </w:rPr>
        <w:t>«Гимназия №13» г. Аргуна имени С.Д.Дикан</w:t>
      </w:r>
      <w:r>
        <w:rPr>
          <w:rStyle w:val="31"/>
          <w:b/>
          <w:bCs/>
        </w:rPr>
        <w:t xml:space="preserve">иева </w:t>
      </w:r>
      <w:r>
        <w:t>Нохчийн Республика АРГУН-Г1АЛИН МЭРИ Муниципальни хьукмат «Аргун-г1алин дешаран департамент» Муниципальни бюджетан юкъарадешаран хьукмат Аргун-г 1 алии Диканиев Саймин</w:t>
      </w:r>
    </w:p>
    <w:p w:rsidR="00AE7422" w:rsidRDefault="0000135E">
      <w:pPr>
        <w:pStyle w:val="30"/>
        <w:framePr w:w="10618" w:h="4272" w:hRule="exact" w:wrap="none" w:vAnchor="page" w:hAnchor="page" w:x="183" w:y="2543"/>
        <w:shd w:val="clear" w:color="auto" w:fill="auto"/>
        <w:tabs>
          <w:tab w:val="left" w:leader="underscore" w:pos="1171"/>
          <w:tab w:val="left" w:leader="underscore" w:pos="5280"/>
        </w:tabs>
        <w:spacing w:line="200" w:lineRule="exact"/>
        <w:jc w:val="both"/>
      </w:pPr>
      <w:r>
        <w:tab/>
      </w:r>
      <w:r>
        <w:rPr>
          <w:rStyle w:val="31"/>
          <w:b/>
          <w:bCs/>
        </w:rPr>
        <w:t>ц1арах йолу«13-г1а Гимнази»</w:t>
      </w:r>
      <w:r>
        <w:tab/>
      </w:r>
    </w:p>
    <w:p w:rsidR="00AE7422" w:rsidRDefault="0000135E">
      <w:pPr>
        <w:pStyle w:val="60"/>
        <w:framePr w:w="10618" w:h="4272" w:hRule="exact" w:wrap="none" w:vAnchor="page" w:hAnchor="page" w:x="183" w:y="2543"/>
        <w:shd w:val="clear" w:color="auto" w:fill="auto"/>
        <w:spacing w:before="0"/>
        <w:ind w:left="1020" w:right="5860"/>
      </w:pPr>
      <w:r>
        <w:rPr>
          <w:rStyle w:val="68pt"/>
          <w:b/>
          <w:bCs/>
        </w:rPr>
        <w:t xml:space="preserve">366310, </w:t>
      </w:r>
      <w:r>
        <w:t xml:space="preserve">Чеченская Республика, г. </w:t>
      </w:r>
      <w:r>
        <w:rPr>
          <w:rStyle w:val="68pt"/>
          <w:b/>
          <w:bCs/>
        </w:rPr>
        <w:t xml:space="preserve">Аргун, </w:t>
      </w:r>
      <w:r>
        <w:t xml:space="preserve">ул. </w:t>
      </w:r>
      <w:r>
        <w:rPr>
          <w:rStyle w:val="68pt"/>
          <w:b/>
          <w:bCs/>
        </w:rPr>
        <w:t>Шоссейная</w:t>
      </w:r>
      <w:r>
        <w:rPr>
          <w:rStyle w:val="68pt"/>
          <w:b/>
          <w:bCs/>
        </w:rPr>
        <w:t xml:space="preserve">, 133а, </w:t>
      </w:r>
      <w:r>
        <w:t>тел./факс:8(87147) 2-2244</w:t>
      </w:r>
    </w:p>
    <w:p w:rsidR="00AE7422" w:rsidRDefault="0000135E">
      <w:pPr>
        <w:pStyle w:val="70"/>
        <w:framePr w:w="10618" w:h="4272" w:hRule="exact" w:wrap="none" w:vAnchor="page" w:hAnchor="page" w:x="183" w:y="2543"/>
        <w:shd w:val="clear" w:color="auto" w:fill="auto"/>
        <w:tabs>
          <w:tab w:val="left" w:pos="2635"/>
        </w:tabs>
        <w:spacing w:after="0" w:line="240" w:lineRule="exact"/>
        <w:ind w:left="1680"/>
      </w:pPr>
      <w:r>
        <w:rPr>
          <w:rStyle w:val="71"/>
        </w:rPr>
        <w:t>№157</w:t>
      </w:r>
      <w:r>
        <w:rPr>
          <w:rStyle w:val="71"/>
        </w:rPr>
        <w:tab/>
        <w:t>«29» 09. 2020 г.</w:t>
      </w:r>
    </w:p>
    <w:p w:rsidR="00AE7422" w:rsidRDefault="0000135E">
      <w:pPr>
        <w:pStyle w:val="10"/>
        <w:framePr w:w="10618" w:h="3599" w:hRule="exact" w:wrap="none" w:vAnchor="page" w:hAnchor="page" w:x="183" w:y="8459"/>
        <w:shd w:val="clear" w:color="auto" w:fill="auto"/>
        <w:spacing w:before="0" w:after="0" w:line="280" w:lineRule="exact"/>
        <w:ind w:left="4160"/>
      </w:pPr>
      <w:bookmarkStart w:id="2" w:name="bookmark1"/>
      <w:r>
        <w:t>Информационное письмо</w:t>
      </w:r>
      <w:bookmarkEnd w:id="2"/>
    </w:p>
    <w:p w:rsidR="00AE7422" w:rsidRDefault="0000135E">
      <w:pPr>
        <w:pStyle w:val="20"/>
        <w:framePr w:w="10618" w:h="3599" w:hRule="exact" w:wrap="none" w:vAnchor="page" w:hAnchor="page" w:x="183" w:y="8459"/>
        <w:shd w:val="clear" w:color="auto" w:fill="auto"/>
        <w:spacing w:before="0" w:after="304"/>
        <w:ind w:left="1280" w:firstLine="780"/>
      </w:pPr>
      <w:r>
        <w:t xml:space="preserve">В соответствии с планом графиком ВЦП ГПРО «Развитие кадрового потенциала по вопросам изучения русского языка и языков народов Российской Федерации», утвержденным Министерством </w:t>
      </w:r>
      <w:r>
        <w:t>Просвещения Российской Федерации, муниципальный ресурсный центр на базе МБОУ «Гимназия №13»г. Аргуна имени С.Д.Диканиева проводит 29.09.2020 в 14.00 онлайн конференцию « Опыт наставнической деятельности (учитель -мастер и начинающий учитель)»</w:t>
      </w:r>
    </w:p>
    <w:p w:rsidR="00AE7422" w:rsidRDefault="0000135E">
      <w:pPr>
        <w:pStyle w:val="20"/>
        <w:framePr w:w="10618" w:h="3599" w:hRule="exact" w:wrap="none" w:vAnchor="page" w:hAnchor="page" w:x="183" w:y="8459"/>
        <w:shd w:val="clear" w:color="auto" w:fill="auto"/>
        <w:spacing w:before="0" w:after="0" w:line="317" w:lineRule="exact"/>
        <w:ind w:left="1280" w:firstLine="560"/>
      </w:pPr>
      <w:r>
        <w:t>Онлайн конфер</w:t>
      </w:r>
      <w:r>
        <w:t>енция проводится с целью повыщения методической компетентности учителей русского и чеченского языков.</w:t>
      </w:r>
    </w:p>
    <w:p w:rsidR="00AE7422" w:rsidRDefault="0000135E">
      <w:pPr>
        <w:pStyle w:val="20"/>
        <w:framePr w:w="10618" w:h="720" w:hRule="exact" w:wrap="none" w:vAnchor="page" w:hAnchor="page" w:x="183" w:y="12630"/>
        <w:shd w:val="clear" w:color="auto" w:fill="auto"/>
        <w:spacing w:before="0" w:after="0"/>
        <w:ind w:right="320" w:firstLine="0"/>
        <w:jc w:val="center"/>
      </w:pPr>
      <w:r>
        <w:t>Категория слушателей: учителя русского и чеченского языков,</w:t>
      </w:r>
      <w:r>
        <w:br/>
        <w:t>руководители методических объединений, заместители директоров .</w:t>
      </w:r>
    </w:p>
    <w:p w:rsidR="00AE7422" w:rsidRDefault="0000135E">
      <w:pPr>
        <w:pStyle w:val="a9"/>
        <w:framePr w:wrap="none" w:vAnchor="page" w:hAnchor="page" w:x="3629" w:y="15265"/>
        <w:shd w:val="clear" w:color="auto" w:fill="auto"/>
        <w:spacing w:line="280" w:lineRule="exact"/>
      </w:pPr>
      <w:r>
        <w:t>И.о.директора</w:t>
      </w:r>
    </w:p>
    <w:p w:rsidR="00AE7422" w:rsidRPr="002955D3" w:rsidRDefault="0000135E">
      <w:pPr>
        <w:pStyle w:val="a5"/>
        <w:framePr w:wrap="none" w:vAnchor="page" w:hAnchor="page" w:x="6068" w:y="15953"/>
        <w:shd w:val="clear" w:color="auto" w:fill="auto"/>
        <w:spacing w:line="170" w:lineRule="exact"/>
        <w:ind w:right="1507"/>
        <w:jc w:val="both"/>
        <w:rPr>
          <w:lang w:val="ru-RU"/>
        </w:rPr>
      </w:pPr>
      <w:r>
        <w:rPr>
          <w:rStyle w:val="85pt0pt"/>
        </w:rPr>
        <w:t>vcvA</w:t>
      </w:r>
    </w:p>
    <w:p w:rsidR="00AE7422" w:rsidRDefault="0000135E">
      <w:pPr>
        <w:pStyle w:val="a9"/>
        <w:framePr w:wrap="none" w:vAnchor="page" w:hAnchor="page" w:x="8333" w:y="15270"/>
        <w:shd w:val="clear" w:color="auto" w:fill="auto"/>
        <w:spacing w:line="280" w:lineRule="exact"/>
      </w:pPr>
      <w:r>
        <w:t>К.Х.Хамцуева</w:t>
      </w:r>
    </w:p>
    <w:p w:rsidR="00AE7422" w:rsidRDefault="002955D3">
      <w:pPr>
        <w:rPr>
          <w:sz w:val="2"/>
          <w:szCs w:val="2"/>
        </w:rPr>
      </w:pPr>
      <w:r>
        <w:rPr>
          <w:noProof/>
          <w:lang w:bidi="ar-SA"/>
        </w:rPr>
        <w:drawing>
          <wp:anchor distT="0" distB="0" distL="63500" distR="63500" simplePos="0" relativeHeight="251657729" behindDoc="1" locked="0" layoutInCell="1" allowOverlap="1">
            <wp:simplePos x="0" y="0"/>
            <wp:positionH relativeFrom="page">
              <wp:posOffset>3517265</wp:posOffset>
            </wp:positionH>
            <wp:positionV relativeFrom="page">
              <wp:posOffset>9133840</wp:posOffset>
            </wp:positionV>
            <wp:extent cx="1627505" cy="1225550"/>
            <wp:effectExtent l="0" t="0" r="0" b="0"/>
            <wp:wrapNone/>
            <wp:docPr id="3" name="Рисунок 3" descr="C:\Users\-92C9~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-92C9~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505" cy="1225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E742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35E" w:rsidRDefault="0000135E">
      <w:r>
        <w:separator/>
      </w:r>
    </w:p>
  </w:endnote>
  <w:endnote w:type="continuationSeparator" w:id="0">
    <w:p w:rsidR="0000135E" w:rsidRDefault="00001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35E" w:rsidRDefault="0000135E"/>
  </w:footnote>
  <w:footnote w:type="continuationSeparator" w:id="0">
    <w:p w:rsidR="0000135E" w:rsidRDefault="0000135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422"/>
    <w:rsid w:val="0000135E"/>
    <w:rsid w:val="002955D3"/>
    <w:rsid w:val="00AE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8pt">
    <w:name w:val="Основной текст (3) + 8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412pt">
    <w:name w:val="Основной текст (4) + 12 pt;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Подпись к картинк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1">
    <w:name w:val="Основной текст (5) + Не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FranklinGothicMedium17pt-1pt">
    <w:name w:val="Другое + Franklin Gothic Medium;17 pt;Интервал -1 pt"/>
    <w:basedOn w:val="a4"/>
    <w:rPr>
      <w:rFonts w:ascii="Franklin Gothic Medium" w:eastAsia="Franklin Gothic Medium" w:hAnsi="Franklin Gothic Medium" w:cs="Franklin Gothic Medium"/>
      <w:b/>
      <w:bCs/>
      <w:i w:val="0"/>
      <w:iCs w:val="0"/>
      <w:smallCaps w:val="0"/>
      <w:strike w:val="0"/>
      <w:color w:val="FFFFFF"/>
      <w:spacing w:val="-20"/>
      <w:w w:val="100"/>
      <w:position w:val="0"/>
      <w:sz w:val="34"/>
      <w:szCs w:val="34"/>
      <w:u w:val="none"/>
      <w:lang w:val="en-US" w:eastAsia="en-US" w:bidi="en-US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68pt">
    <w:name w:val="Основной текст (6) + 8 pt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85pt0pt">
    <w:name w:val="Другое + 8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en-US" w:eastAsia="en-US" w:bidi="en-US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30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after="1680" w:line="250" w:lineRule="exact"/>
      <w:ind w:firstLine="220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680" w:after="6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300" w:line="322" w:lineRule="exact"/>
      <w:ind w:hanging="11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Подпись к картинке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0" w:after="240" w:line="322" w:lineRule="exact"/>
      <w:ind w:firstLine="264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" w:line="230" w:lineRule="exact"/>
      <w:jc w:val="righ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1740" w:line="0" w:lineRule="atLeast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8pt">
    <w:name w:val="Основной текст (3) + 8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412pt">
    <w:name w:val="Основной текст (4) + 12 pt;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Подпись к картинк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1">
    <w:name w:val="Основной текст (5) + Не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FranklinGothicMedium17pt-1pt">
    <w:name w:val="Другое + Franklin Gothic Medium;17 pt;Интервал -1 pt"/>
    <w:basedOn w:val="a4"/>
    <w:rPr>
      <w:rFonts w:ascii="Franklin Gothic Medium" w:eastAsia="Franklin Gothic Medium" w:hAnsi="Franklin Gothic Medium" w:cs="Franklin Gothic Medium"/>
      <w:b/>
      <w:bCs/>
      <w:i w:val="0"/>
      <w:iCs w:val="0"/>
      <w:smallCaps w:val="0"/>
      <w:strike w:val="0"/>
      <w:color w:val="FFFFFF"/>
      <w:spacing w:val="-20"/>
      <w:w w:val="100"/>
      <w:position w:val="0"/>
      <w:sz w:val="34"/>
      <w:szCs w:val="34"/>
      <w:u w:val="none"/>
      <w:lang w:val="en-US" w:eastAsia="en-US" w:bidi="en-US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68pt">
    <w:name w:val="Основной текст (6) + 8 pt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85pt0pt">
    <w:name w:val="Другое + 8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en-US" w:eastAsia="en-US" w:bidi="en-US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30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after="1680" w:line="250" w:lineRule="exact"/>
      <w:ind w:firstLine="220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680" w:after="6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300" w:line="322" w:lineRule="exact"/>
      <w:ind w:hanging="11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Подпись к картинке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0" w:after="240" w:line="322" w:lineRule="exact"/>
      <w:ind w:firstLine="264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" w:line="230" w:lineRule="exact"/>
      <w:jc w:val="righ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1740" w:line="0" w:lineRule="atLeas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дир-главный комп</dc:creator>
  <cp:lastModifiedBy>зам дир-главный комп</cp:lastModifiedBy>
  <cp:revision>1</cp:revision>
  <dcterms:created xsi:type="dcterms:W3CDTF">2021-02-27T09:56:00Z</dcterms:created>
  <dcterms:modified xsi:type="dcterms:W3CDTF">2021-02-27T09:58:00Z</dcterms:modified>
</cp:coreProperties>
</file>