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87" w:rsidRDefault="00D3770A">
      <w:pPr>
        <w:pStyle w:val="30"/>
        <w:framePr w:w="10267" w:h="14595" w:hRule="exact" w:wrap="none" w:vAnchor="page" w:hAnchor="page" w:x="1246" w:y="1273"/>
        <w:shd w:val="clear" w:color="auto" w:fill="auto"/>
        <w:spacing w:after="274"/>
        <w:ind w:left="560" w:right="6705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F37687" w:rsidRDefault="00D3770A">
      <w:pPr>
        <w:pStyle w:val="40"/>
        <w:framePr w:w="10267" w:h="14595" w:hRule="exact" w:wrap="none" w:vAnchor="page" w:hAnchor="page" w:x="1246" w:y="1273"/>
        <w:shd w:val="clear" w:color="auto" w:fill="auto"/>
        <w:spacing w:before="0" w:line="180" w:lineRule="exact"/>
        <w:ind w:left="560" w:right="6705"/>
      </w:pPr>
      <w:r>
        <w:t>ул.А. Кадырова, д.62 в, г. Аргун,</w:t>
      </w:r>
    </w:p>
    <w:p w:rsidR="00F37687" w:rsidRDefault="00D3770A">
      <w:pPr>
        <w:pStyle w:val="40"/>
        <w:framePr w:w="10267" w:h="14595" w:hRule="exact" w:wrap="none" w:vAnchor="page" w:hAnchor="page" w:x="1246" w:y="1273"/>
        <w:shd w:val="clear" w:color="auto" w:fill="auto"/>
        <w:spacing w:before="0" w:after="165" w:line="180" w:lineRule="exact"/>
        <w:ind w:left="560" w:right="6705"/>
      </w:pPr>
      <w:r>
        <w:t>Чеченская Республика, 366310</w:t>
      </w:r>
    </w:p>
    <w:p w:rsidR="00F37687" w:rsidRPr="00D3770A" w:rsidRDefault="00D3770A">
      <w:pPr>
        <w:pStyle w:val="50"/>
        <w:framePr w:w="10267" w:h="14595" w:hRule="exact" w:wrap="none" w:vAnchor="page" w:hAnchor="page" w:x="1246" w:y="1273"/>
        <w:shd w:val="clear" w:color="auto" w:fill="auto"/>
        <w:tabs>
          <w:tab w:val="left" w:pos="1952"/>
        </w:tabs>
        <w:spacing w:before="0" w:after="840" w:line="220" w:lineRule="exact"/>
        <w:ind w:left="680" w:right="6705"/>
        <w:rPr>
          <w:sz w:val="22"/>
          <w:szCs w:val="22"/>
        </w:rPr>
      </w:pPr>
      <w:r w:rsidRPr="00D3770A">
        <w:rPr>
          <w:rStyle w:val="51"/>
          <w:sz w:val="22"/>
          <w:szCs w:val="22"/>
        </w:rPr>
        <w:t>24.02.2021 № 7-48-2021</w:t>
      </w:r>
      <w:bookmarkStart w:id="0" w:name="_GoBack"/>
      <w:bookmarkEnd w:id="0"/>
    </w:p>
    <w:p w:rsidR="00F37687" w:rsidRDefault="00D3770A">
      <w:pPr>
        <w:pStyle w:val="30"/>
        <w:framePr w:w="10267" w:h="14595" w:hRule="exact" w:wrap="none" w:vAnchor="page" w:hAnchor="page" w:x="1246" w:y="1273"/>
        <w:shd w:val="clear" w:color="auto" w:fill="auto"/>
        <w:spacing w:after="113" w:line="260" w:lineRule="exact"/>
        <w:ind w:left="320" w:right="6705"/>
        <w:jc w:val="both"/>
      </w:pPr>
      <w:r>
        <w:t>ПРЕДСТАВЛЕНИЕ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spacing w:before="0" w:after="130"/>
        <w:ind w:left="320" w:right="4680"/>
      </w:pPr>
      <w:r>
        <w:t>об устранении нарушений законодательства в жилищно-коммунальной сфере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spacing w:before="0" w:after="0" w:line="322" w:lineRule="exact"/>
        <w:ind w:left="320" w:firstLine="700"/>
        <w:jc w:val="both"/>
      </w:pPr>
      <w:r>
        <w:t>Прокуратурой г. Аргуна в феврале 2021 проведена проверка деятельности МБОУ «Гимназия №13 г. Аргун», по факту невыполнения общеобразовательным учреждением мероприятий по очистке тротуаров и дорог прилегающей территории школы и кровли крыш от снега и наледи.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spacing w:before="0" w:after="0" w:line="322" w:lineRule="exact"/>
        <w:ind w:left="320" w:firstLine="700"/>
        <w:jc w:val="both"/>
      </w:pPr>
      <w:r>
        <w:t>По результатам проверки выявлены нарушения законодательства в жилищно-коммунальной сфере, требующие принятия незамедлительных мер по их устранению и недопущению впредь.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tabs>
          <w:tab w:val="left" w:pos="9036"/>
        </w:tabs>
        <w:spacing w:before="0" w:after="0" w:line="322" w:lineRule="exact"/>
        <w:ind w:left="320" w:firstLine="700"/>
        <w:jc w:val="both"/>
      </w:pPr>
      <w:r>
        <w:t>Согласно ст. 41 Федерального закона от 29.12.2012</w:t>
      </w:r>
      <w:r>
        <w:tab/>
        <w:t>№ 273-ФЗ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spacing w:before="0" w:after="0" w:line="322" w:lineRule="exact"/>
        <w:ind w:left="320"/>
        <w:jc w:val="both"/>
      </w:pPr>
      <w:r>
        <w:t>«Об образовании в Российско</w:t>
      </w:r>
      <w:r>
        <w:t>й Федерации» (далее - Федеральный закон № 273- ФЗ) образовательное учреждение создает условия, гарантирующие охрану и укрепление здоровья обучающихся и воспитанников.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spacing w:before="0" w:after="0" w:line="322" w:lineRule="exact"/>
        <w:ind w:left="320" w:firstLine="700"/>
        <w:jc w:val="both"/>
      </w:pPr>
      <w:r>
        <w:t>В ч. 3 ст. 7 Федерального закона от 24.07.1998 124-ФЗ «Об основных гарантиях прав ребенка</w:t>
      </w:r>
      <w:r>
        <w:t xml:space="preserve"> в Российской Федерации» определено, что педагогические работники, которые осуществляют функции по воспитанию, обучению, охране здоровья, участвуют в установленном законодательством Российской Федерации порядке в мероприятиях по обеспечению защиты прав и з</w:t>
      </w:r>
      <w:r>
        <w:t>аконных интересов ребенка.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spacing w:before="0" w:after="0" w:line="322" w:lineRule="exact"/>
        <w:ind w:left="320" w:firstLine="700"/>
        <w:jc w:val="both"/>
      </w:pPr>
      <w:r>
        <w:t>В соответствии со ст. 28 Федерального закона № 273-ФЗ образовательная организация обязана осуществлять свою деятельность в соответствии с законодательством об образовании, в том числе: создавать безопасные условия обучения, воспи</w:t>
      </w:r>
      <w:r>
        <w:t>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обучающихся. Образовательная организация несет ответственность в установленном законодательством Российской Федера</w:t>
      </w:r>
      <w:r>
        <w:t>ции порядке за невыполнение или ненадлежащее выполнение функций, отнесенных к ее компетенции, качество, за жизнь и здоровье обучающихся.</w:t>
      </w:r>
    </w:p>
    <w:p w:rsidR="00F37687" w:rsidRDefault="00D3770A">
      <w:pPr>
        <w:pStyle w:val="20"/>
        <w:framePr w:w="10267" w:h="14595" w:hRule="exact" w:wrap="none" w:vAnchor="page" w:hAnchor="page" w:x="1246" w:y="1273"/>
        <w:shd w:val="clear" w:color="auto" w:fill="auto"/>
        <w:spacing w:before="0" w:after="0" w:line="322" w:lineRule="exact"/>
        <w:ind w:left="320" w:firstLine="700"/>
        <w:jc w:val="both"/>
      </w:pPr>
      <w:r>
        <w:t>В соответствии с утвержденными решением Совета депутатов от 27.03.2012 № 31 (с изменениями от 20.04.2012г. №41, от 18.0</w:t>
      </w:r>
      <w:r>
        <w:t>3.2014г. №18, от 07.09.2017г. №41) Правилами благоустройства территории г. Аргун (далее - Правила), они</w:t>
      </w:r>
    </w:p>
    <w:p w:rsidR="00F37687" w:rsidRDefault="00D3770A">
      <w:pPr>
        <w:pStyle w:val="10"/>
        <w:framePr w:w="10267" w:h="14595" w:hRule="exact" w:wrap="none" w:vAnchor="page" w:hAnchor="page" w:x="1246" w:y="1273"/>
        <w:shd w:val="clear" w:color="auto" w:fill="auto"/>
        <w:spacing w:line="340" w:lineRule="exact"/>
        <w:ind w:left="3200"/>
      </w:pPr>
      <w:bookmarkStart w:id="1" w:name="bookmark0"/>
      <w:r>
        <w:rPr>
          <w:rStyle w:val="11"/>
          <w:b/>
          <w:bCs/>
        </w:rPr>
        <w:t>аб</w:t>
      </w:r>
      <w:r>
        <w:t>л* 072170</w:t>
      </w:r>
      <w:bookmarkEnd w:id="1"/>
    </w:p>
    <w:p w:rsidR="00F37687" w:rsidRDefault="00D3770A">
      <w:pPr>
        <w:pStyle w:val="20"/>
        <w:framePr w:w="4310" w:h="1781" w:hRule="exact" w:wrap="none" w:vAnchor="page" w:hAnchor="page" w:x="7140" w:y="1420"/>
        <w:shd w:val="clear" w:color="auto" w:fill="auto"/>
        <w:spacing w:before="0" w:after="328" w:line="240" w:lineRule="exact"/>
        <w:ind w:right="220"/>
        <w:jc w:val="both"/>
      </w:pPr>
      <w:r>
        <w:t>Директору МБОУ «Гимназия 13» г. Аргун</w:t>
      </w:r>
    </w:p>
    <w:p w:rsidR="00F37687" w:rsidRDefault="00D3770A">
      <w:pPr>
        <w:pStyle w:val="20"/>
        <w:framePr w:w="4310" w:h="1781" w:hRule="exact" w:wrap="none" w:vAnchor="page" w:hAnchor="page" w:x="7140" w:y="1420"/>
        <w:shd w:val="clear" w:color="auto" w:fill="auto"/>
        <w:spacing w:before="0" w:after="272" w:line="280" w:lineRule="exact"/>
        <w:jc w:val="both"/>
      </w:pPr>
      <w:r>
        <w:t>Хамцуевой К.Х.</w:t>
      </w:r>
    </w:p>
    <w:p w:rsidR="00F37687" w:rsidRDefault="00D3770A">
      <w:pPr>
        <w:pStyle w:val="20"/>
        <w:framePr w:w="4310" w:h="1781" w:hRule="exact" w:wrap="none" w:vAnchor="page" w:hAnchor="page" w:x="7140" w:y="1420"/>
        <w:shd w:val="clear" w:color="auto" w:fill="auto"/>
        <w:spacing w:before="0" w:after="0" w:line="280" w:lineRule="exact"/>
      </w:pPr>
      <w:r>
        <w:t>ЧР, г. Аргун, ул. Шоссейная, 133 а.</w:t>
      </w:r>
    </w:p>
    <w:p w:rsidR="00F37687" w:rsidRDefault="00F37687">
      <w:pPr>
        <w:rPr>
          <w:sz w:val="2"/>
          <w:szCs w:val="2"/>
        </w:rPr>
        <w:sectPr w:rsidR="00F376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7687" w:rsidRDefault="00D3770A">
      <w:pPr>
        <w:pStyle w:val="a5"/>
        <w:framePr w:wrap="none" w:vAnchor="page" w:hAnchor="page" w:x="6267" w:y="377"/>
        <w:shd w:val="clear" w:color="auto" w:fill="auto"/>
        <w:spacing w:line="260" w:lineRule="exact"/>
      </w:pPr>
      <w:r>
        <w:lastRenderedPageBreak/>
        <w:t>2</w:t>
      </w:r>
    </w:p>
    <w:p w:rsidR="00F37687" w:rsidRDefault="00D3770A">
      <w:pPr>
        <w:pStyle w:val="20"/>
        <w:framePr w:wrap="none" w:vAnchor="page" w:hAnchor="page" w:x="387" w:y="1042"/>
        <w:shd w:val="clear" w:color="auto" w:fill="auto"/>
        <w:spacing w:before="0" w:after="0" w:line="280" w:lineRule="exact"/>
      </w:pPr>
      <w:r>
        <w:t>с</w:t>
      </w:r>
    </w:p>
    <w:p w:rsidR="00F37687" w:rsidRDefault="00D3770A">
      <w:pPr>
        <w:framePr w:wrap="none" w:vAnchor="page" w:hAnchor="page" w:x="492" w:y="59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23520"/>
            <wp:effectExtent l="0" t="0" r="5080" b="508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87" w:rsidRDefault="00D3770A">
      <w:pPr>
        <w:framePr w:wrap="none" w:vAnchor="page" w:hAnchor="page" w:x="463" w:y="104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23520"/>
            <wp:effectExtent l="0" t="0" r="5080" b="508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87" w:rsidRDefault="00D3770A">
      <w:pPr>
        <w:pStyle w:val="20"/>
        <w:framePr w:w="9989" w:h="13991" w:hRule="exact" w:wrap="none" w:vAnchor="page" w:hAnchor="page" w:x="1385" w:y="1077"/>
        <w:shd w:val="clear" w:color="auto" w:fill="auto"/>
        <w:spacing w:before="0" w:after="0" w:line="322" w:lineRule="exact"/>
        <w:jc w:val="both"/>
      </w:pPr>
      <w:r>
        <w:t xml:space="preserve">определяют </w:t>
      </w:r>
      <w:r>
        <w:t>порядок осуществления работ по уборке и содержанию территории города Аргуна в соответствии с санитарными правилами и устанавливают единые нормы и требования по обеспечению чистоты и порядка в городе Аргун, требования по содержанию зданий (включая жилые дом</w:t>
      </w:r>
      <w:r>
        <w:t xml:space="preserve">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а также устанавливают порядок участия собственников </w:t>
      </w:r>
      <w:r>
        <w:t>зданий (помещений в них) и сооружений в благоустройстве прилегающих территорий, организации благоустройства территории города Аргун (включая освещение улиц, озеленение территории, установку указателей с наименованиями улиц и номерами домов, размещение и со</w:t>
      </w:r>
      <w:r>
        <w:t>держание малых архитектурных форм).</w:t>
      </w:r>
    </w:p>
    <w:p w:rsidR="00F37687" w:rsidRDefault="00D3770A">
      <w:pPr>
        <w:pStyle w:val="20"/>
        <w:framePr w:w="9989" w:h="13991" w:hRule="exact" w:wrap="none" w:vAnchor="page" w:hAnchor="page" w:x="1385" w:y="1077"/>
        <w:shd w:val="clear" w:color="auto" w:fill="auto"/>
        <w:spacing w:before="0" w:after="0" w:line="322" w:lineRule="exact"/>
        <w:ind w:firstLine="740"/>
        <w:jc w:val="both"/>
      </w:pPr>
      <w:r>
        <w:t>Согласно п. 5.16.1 Правил в первоочередном порядке в целях обеспечения беспрепятственного проезда транспортных средств и движения пешеходов должна выполняться уборка снега и ликвидация ледовых образований с проезжей част</w:t>
      </w:r>
      <w:r>
        <w:t>и дорог и тротуаров.</w:t>
      </w:r>
    </w:p>
    <w:p w:rsidR="00F37687" w:rsidRDefault="00D3770A">
      <w:pPr>
        <w:pStyle w:val="20"/>
        <w:framePr w:w="9989" w:h="13991" w:hRule="exact" w:wrap="none" w:vAnchor="page" w:hAnchor="page" w:x="1385" w:y="1077"/>
        <w:shd w:val="clear" w:color="auto" w:fill="auto"/>
        <w:spacing w:before="0" w:after="0" w:line="322" w:lineRule="exact"/>
        <w:ind w:firstLine="740"/>
        <w:jc w:val="both"/>
      </w:pPr>
      <w:r>
        <w:t xml:space="preserve">В период зимней уборки дорожки и площадки парков, скверов, бульваров, тротуары дорожки и площадки для передвижения населения (посетителей, клиентов), организаций, предприятий и учреждений, независимо от форм собственности, должны быть </w:t>
      </w:r>
      <w:r>
        <w:t>убраны от снега и посыпаны противогололедным материалом в случае гололеда. Скамьи, урны и малые архитектурные формы, а также пространство вокруг них, подходы к ним должны быть очищены от снега и наледи.</w:t>
      </w:r>
    </w:p>
    <w:p w:rsidR="00F37687" w:rsidRDefault="00D3770A">
      <w:pPr>
        <w:pStyle w:val="20"/>
        <w:framePr w:w="9989" w:h="13991" w:hRule="exact" w:wrap="none" w:vAnchor="page" w:hAnchor="page" w:x="1385" w:y="1077"/>
        <w:shd w:val="clear" w:color="auto" w:fill="auto"/>
        <w:spacing w:before="0" w:after="0" w:line="322" w:lineRule="exact"/>
        <w:ind w:firstLine="740"/>
        <w:jc w:val="both"/>
      </w:pPr>
      <w:r>
        <w:t xml:space="preserve">Пунктом 5.16.7 Правил определено, что в зимнее время </w:t>
      </w:r>
      <w:r>
        <w:t>должна быть организована своевременная очистка кровель зданий от снега и ледовых образований. Очистка крыш от снега и удаление наростов льда на карнизах крыш и водосточных трубах производятся систематически силами и средствами владельцев зданий и сооружени</w:t>
      </w:r>
      <w:r>
        <w:t>й или обслуживающих их организаций с немедленным вывозом снега и льда и обязательным соблюдением мер предосторожности, в том числе устройством временных ограждений с установкой предупредительных знаков, во избежание несчастных случаев с пешеходами и повреж</w:t>
      </w:r>
      <w:r>
        <w:t>дений воздушных сетей, светильников и зеленых насаждений.</w:t>
      </w:r>
    </w:p>
    <w:p w:rsidR="00F37687" w:rsidRDefault="00D3770A">
      <w:pPr>
        <w:pStyle w:val="20"/>
        <w:framePr w:w="9989" w:h="13991" w:hRule="exact" w:wrap="none" w:vAnchor="page" w:hAnchor="page" w:x="1385" w:y="1077"/>
        <w:shd w:val="clear" w:color="auto" w:fill="auto"/>
        <w:spacing w:before="0" w:after="0" w:line="322" w:lineRule="exact"/>
        <w:ind w:firstLine="740"/>
        <w:jc w:val="both"/>
      </w:pPr>
      <w:r>
        <w:t xml:space="preserve">При выпадении снега, возникновении гололедных явлений, хозяйствующие субъекты (собственники, пользователи, арендаторы) использующие объекты недвижимости на соответствующем праве, для оказания услуг </w:t>
      </w:r>
      <w:r>
        <w:t>населению должны обеспечить безопасные пути движения посетителей (клиентов) к своим организациям (очищать от снега, проводить противогололедные мероприятия). (п.5.16.9 Правил).</w:t>
      </w:r>
    </w:p>
    <w:p w:rsidR="00F37687" w:rsidRDefault="00D3770A">
      <w:pPr>
        <w:pStyle w:val="20"/>
        <w:framePr w:w="9989" w:h="13991" w:hRule="exact" w:wrap="none" w:vAnchor="page" w:hAnchor="page" w:x="1385" w:y="1077"/>
        <w:shd w:val="clear" w:color="auto" w:fill="auto"/>
        <w:spacing w:before="0" w:after="0" w:line="322" w:lineRule="exact"/>
        <w:ind w:firstLine="740"/>
        <w:jc w:val="both"/>
      </w:pPr>
      <w:r>
        <w:t xml:space="preserve">Также ст. 11 Федерального закона от 30 декабря 2009 года № 384-ФЗ «Технический </w:t>
      </w:r>
      <w:r>
        <w:t>регламент о безопасности зданий и сооружений» предусмотрено, что процесс эксплуатации здания или сооружения не должен угрожать наступлению несчастных случаев и нанесения травм людям в результате скольжения, падения, и т.п.</w:t>
      </w:r>
    </w:p>
    <w:p w:rsidR="00F37687" w:rsidRDefault="00F37687">
      <w:pPr>
        <w:rPr>
          <w:sz w:val="2"/>
          <w:szCs w:val="2"/>
        </w:rPr>
        <w:sectPr w:rsidR="00F376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7687" w:rsidRDefault="00D3770A">
      <w:pPr>
        <w:pStyle w:val="a5"/>
        <w:framePr w:wrap="none" w:vAnchor="page" w:hAnchor="page" w:x="6271" w:y="377"/>
        <w:shd w:val="clear" w:color="auto" w:fill="auto"/>
        <w:spacing w:line="260" w:lineRule="exact"/>
      </w:pPr>
      <w:r>
        <w:lastRenderedPageBreak/>
        <w:t>3</w:t>
      </w:r>
    </w:p>
    <w:p w:rsidR="00F37687" w:rsidRDefault="00D3770A">
      <w:pPr>
        <w:framePr w:wrap="none" w:vAnchor="page" w:hAnchor="page" w:x="454" w:y="59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2730" cy="3122295"/>
            <wp:effectExtent l="0" t="0" r="0" b="1905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0" w:line="322" w:lineRule="exact"/>
        <w:ind w:firstLine="740"/>
        <w:jc w:val="both"/>
      </w:pPr>
      <w:r>
        <w:t>Так, в период с 14.02.2021 по 23.02.2021 на территории городского округа Аргун прошли обильные осадки в виде снега, которые в условиях отрицател</w:t>
      </w:r>
      <w:r>
        <w:t>ьной температуры привели к образованию гололедно-изморозевых отложений.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0" w:line="322" w:lineRule="exact"/>
        <w:ind w:firstLine="740"/>
        <w:jc w:val="both"/>
      </w:pPr>
      <w:r>
        <w:t xml:space="preserve">Между тем в ходе проверки проведенной в МБОУ «Гимназия № 13 г. Аргун» (далее - Учреждение), установлено что в нарушение названных норм закона, мероприятия по очистке тротуаров и дорог </w:t>
      </w:r>
      <w:r>
        <w:t>прилегающей территории Учреждения от снега и гололеда, а также наледи с кровли крыш, общеобразовательным учреждением не осуществляется.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0" w:line="322" w:lineRule="exact"/>
        <w:ind w:firstLine="740"/>
        <w:jc w:val="both"/>
      </w:pPr>
      <w:r>
        <w:t>Своевременная очистка тротуаров, крыш и козырьков от наледей в зимнее время является одним из обязательных условий надле</w:t>
      </w:r>
      <w:r>
        <w:t>жащего содержания юридическими и физическими лицами зданий и иных объектов в зимнее время. Своевременное освобождение кровли от снега и наледи помогает исключить давление на нее снежной массы, сохранить водосточной системы, а главное, предотвратить несчаст</w:t>
      </w:r>
      <w:r>
        <w:t>ные случаи, связанные с падением льда с карнизов и даже обрушением крыш. Бездействие ответственных лиц учреждения может привести к трагическим последствиям. От падения с крыши наледи и снега могут пострадать учащиеся школ.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0" w:line="322" w:lineRule="exact"/>
        <w:ind w:firstLine="740"/>
        <w:jc w:val="both"/>
      </w:pPr>
      <w:r>
        <w:t xml:space="preserve">Так, в субъектах Российской </w:t>
      </w:r>
      <w:r>
        <w:t xml:space="preserve">Федерации участились случаи травматизма граждан вследствие скольжения на тротуарах, падения снега и схода с крыш зданий наледи по причине ненадлежащей уборки территории. Такие случаи могут произойти и данном образовательном учреждении, в случае непринятия </w:t>
      </w:r>
      <w:r>
        <w:t>мер по предотвращению падения льда (сосулек), снега с карнизов и обрушения крыш.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0" w:line="322" w:lineRule="exact"/>
        <w:ind w:firstLine="740"/>
        <w:jc w:val="both"/>
      </w:pPr>
      <w:r>
        <w:t>Ответственность за создание необходимых условий для учебы, труда и отдыха обучающихся, воспитанников образовательных учреждений несут должностные лица образовательных учрежден</w:t>
      </w:r>
      <w:r>
        <w:t>ий в соответствии с законодательством Российской Федерации и уставом данного образовательного учреждения.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0" w:line="322" w:lineRule="exact"/>
        <w:ind w:firstLine="740"/>
        <w:jc w:val="both"/>
      </w:pPr>
      <w:r>
        <w:t>Указанные нарушения технических требований в сфере безопасной эксплуатации зданий, нарушают гарантированные законом права на жизнь и здоровье несоверш</w:t>
      </w:r>
      <w:r>
        <w:t>еннолетних, обучающихся в образовательном учреждении, а также работников СОШ.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0" w:line="322" w:lineRule="exact"/>
        <w:ind w:firstLine="740"/>
        <w:jc w:val="both"/>
      </w:pPr>
      <w:r>
        <w:t>Выявленные нарушения закона стали возможными вследствие неисполнения должностными лицами Учреждения требований федеральных законодательств и предусмотренных Правил, вследствие че</w:t>
      </w:r>
      <w:r>
        <w:t>го, должностные лица, по вине которых допущены выявленные нарушения, подлежат привлечению к предусмотренной законом дисциплинарной ответственности.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153" w:line="322" w:lineRule="exact"/>
        <w:ind w:firstLine="740"/>
        <w:jc w:val="both"/>
      </w:pPr>
      <w:r>
        <w:t>На основании изложенного, руководствуясь ч. 3 ст. 7, ст. 22, ст. 24 Федерального закона «О прокуратуре Росси</w:t>
      </w:r>
      <w:r>
        <w:t>йской Федерации»,</w:t>
      </w:r>
    </w:p>
    <w:p w:rsidR="00F37687" w:rsidRDefault="00D3770A">
      <w:pPr>
        <w:pStyle w:val="20"/>
        <w:framePr w:w="9998" w:h="14719" w:hRule="exact" w:wrap="none" w:vAnchor="page" w:hAnchor="page" w:x="1380" w:y="1081"/>
        <w:shd w:val="clear" w:color="auto" w:fill="auto"/>
        <w:spacing w:before="0" w:after="169" w:line="280" w:lineRule="exact"/>
        <w:jc w:val="center"/>
      </w:pPr>
      <w:r>
        <w:rPr>
          <w:rStyle w:val="23pt"/>
        </w:rPr>
        <w:t>ТРЕБУЮ:</w:t>
      </w:r>
    </w:p>
    <w:p w:rsidR="00F37687" w:rsidRDefault="00D3770A">
      <w:pPr>
        <w:pStyle w:val="20"/>
        <w:framePr w:w="9998" w:h="14719" w:hRule="exact" w:wrap="none" w:vAnchor="page" w:hAnchor="page" w:x="1380" w:y="1081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2" w:lineRule="exact"/>
        <w:ind w:firstLine="740"/>
        <w:jc w:val="both"/>
      </w:pPr>
      <w:r>
        <w:t>Безотлагательно рассмотреть настоящее представление с участием представителя прокуратуры города и принять действенные меры к устранению выявленных нарушений законов, а также причин и условий, им способствующих.</w:t>
      </w:r>
    </w:p>
    <w:p w:rsidR="00F37687" w:rsidRDefault="00D3770A">
      <w:pPr>
        <w:pStyle w:val="20"/>
        <w:framePr w:w="9998" w:h="14719" w:hRule="exact" w:wrap="none" w:vAnchor="page" w:hAnchor="page" w:x="1380" w:y="1081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 w:line="322" w:lineRule="exact"/>
        <w:ind w:firstLine="740"/>
        <w:jc w:val="both"/>
      </w:pPr>
      <w:r>
        <w:t xml:space="preserve">В целях устранения </w:t>
      </w:r>
      <w:r>
        <w:t>выявленных нарушений незамедлительно провести очистку тротуаров и дорог прилегающей территории школы от снега и гололеда,</w:t>
      </w:r>
    </w:p>
    <w:p w:rsidR="00F37687" w:rsidRDefault="00F37687">
      <w:pPr>
        <w:rPr>
          <w:sz w:val="2"/>
          <w:szCs w:val="2"/>
        </w:rPr>
        <w:sectPr w:rsidR="00F376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7687" w:rsidRDefault="00D3770A">
      <w:pPr>
        <w:pStyle w:val="a5"/>
        <w:framePr w:wrap="none" w:vAnchor="page" w:hAnchor="page" w:x="6269" w:y="372"/>
        <w:shd w:val="clear" w:color="auto" w:fill="auto"/>
        <w:spacing w:line="260" w:lineRule="exact"/>
      </w:pPr>
      <w:r>
        <w:lastRenderedPageBreak/>
        <w:t>4</w:t>
      </w:r>
    </w:p>
    <w:p w:rsidR="00F37687" w:rsidRDefault="00D3770A">
      <w:pPr>
        <w:pStyle w:val="20"/>
        <w:framePr w:w="9984" w:h="2640" w:hRule="exact" w:wrap="none" w:vAnchor="page" w:hAnchor="page" w:x="1387" w:y="1086"/>
        <w:shd w:val="clear" w:color="auto" w:fill="auto"/>
        <w:tabs>
          <w:tab w:val="left" w:pos="1078"/>
        </w:tabs>
        <w:spacing w:before="0" w:after="0" w:line="322" w:lineRule="exact"/>
        <w:jc w:val="both"/>
      </w:pPr>
      <w:r>
        <w:t>а также провести необходимые мероприятия по удалению наледи и снега с кровли крыш.</w:t>
      </w:r>
    </w:p>
    <w:p w:rsidR="00F37687" w:rsidRDefault="00D3770A">
      <w:pPr>
        <w:pStyle w:val="20"/>
        <w:framePr w:w="9984" w:h="2640" w:hRule="exact" w:wrap="none" w:vAnchor="page" w:hAnchor="page" w:x="1387" w:y="1086"/>
        <w:numPr>
          <w:ilvl w:val="0"/>
          <w:numId w:val="1"/>
        </w:numPr>
        <w:shd w:val="clear" w:color="auto" w:fill="auto"/>
        <w:tabs>
          <w:tab w:val="left" w:pos="1243"/>
        </w:tabs>
        <w:spacing w:before="0" w:after="0" w:line="322" w:lineRule="exact"/>
        <w:ind w:firstLine="740"/>
        <w:jc w:val="both"/>
      </w:pPr>
      <w:r>
        <w:t>Решить вопрос о привлечении</w:t>
      </w:r>
      <w:r>
        <w:t xml:space="preserve"> к предусмотренной законом дисциплинарной ответственности должностных лиц, виновность которых в выявленных нарушениях будет установлена результатами служебной проверки.</w:t>
      </w:r>
    </w:p>
    <w:p w:rsidR="00F37687" w:rsidRDefault="00D3770A">
      <w:pPr>
        <w:pStyle w:val="20"/>
        <w:framePr w:w="9984" w:h="2640" w:hRule="exact" w:wrap="none" w:vAnchor="page" w:hAnchor="page" w:x="1387" w:y="1086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22" w:lineRule="exact"/>
        <w:ind w:firstLine="740"/>
        <w:jc w:val="both"/>
      </w:pPr>
      <w:r>
        <w:t>О результатах рассмотрения настоящего представления и принятых мерах сообщить в прокура</w:t>
      </w:r>
      <w:r>
        <w:t>туру города в письменной форме с приложением к ответу копии приказа о наказании виновных лиц.</w:t>
      </w:r>
    </w:p>
    <w:p w:rsidR="00F37687" w:rsidRDefault="00D3770A">
      <w:pPr>
        <w:pStyle w:val="20"/>
        <w:framePr w:w="9984" w:h="1022" w:hRule="exact" w:wrap="none" w:vAnchor="page" w:hAnchor="page" w:x="1387" w:y="4123"/>
        <w:shd w:val="clear" w:color="auto" w:fill="auto"/>
        <w:spacing w:before="0" w:after="0" w:line="485" w:lineRule="exact"/>
        <w:ind w:left="10" w:right="7747"/>
        <w:jc w:val="both"/>
      </w:pPr>
      <w:r>
        <w:t>Прокурор города</w:t>
      </w:r>
      <w:r>
        <w:br/>
        <w:t>советник юстиции</w:t>
      </w:r>
    </w:p>
    <w:p w:rsidR="00F37687" w:rsidRDefault="00D3770A">
      <w:pPr>
        <w:framePr w:wrap="none" w:vAnchor="page" w:hAnchor="page" w:x="442" w:y="595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3122295"/>
            <wp:effectExtent l="0" t="0" r="4445" b="1905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87" w:rsidRDefault="00D3770A">
      <w:pPr>
        <w:framePr w:wrap="none" w:vAnchor="page" w:hAnchor="page" w:x="6432" w:y="468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20900" cy="262890"/>
            <wp:effectExtent l="0" t="0" r="0" b="381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687" w:rsidRDefault="00D3770A">
      <w:pPr>
        <w:pStyle w:val="a7"/>
        <w:framePr w:wrap="none" w:vAnchor="page" w:hAnchor="page" w:x="9768" w:y="4757"/>
        <w:shd w:val="clear" w:color="auto" w:fill="auto"/>
        <w:spacing w:line="280" w:lineRule="exact"/>
      </w:pPr>
      <w:r>
        <w:t>М.Ф. Тамаев</w:t>
      </w:r>
    </w:p>
    <w:p w:rsidR="00F37687" w:rsidRDefault="00D3770A">
      <w:pPr>
        <w:pStyle w:val="60"/>
        <w:framePr w:wrap="none" w:vAnchor="page" w:hAnchor="page" w:x="1387" w:y="15561"/>
        <w:shd w:val="clear" w:color="auto" w:fill="auto"/>
        <w:spacing w:line="160" w:lineRule="exact"/>
      </w:pPr>
      <w:r>
        <w:t>А.С. Солтаханов, 89288988800</w:t>
      </w:r>
    </w:p>
    <w:p w:rsidR="00F37687" w:rsidRDefault="00F37687">
      <w:pPr>
        <w:rPr>
          <w:sz w:val="2"/>
          <w:szCs w:val="2"/>
        </w:rPr>
      </w:pPr>
    </w:p>
    <w:sectPr w:rsidR="00F376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0A" w:rsidRDefault="00D3770A">
      <w:r>
        <w:separator/>
      </w:r>
    </w:p>
  </w:endnote>
  <w:endnote w:type="continuationSeparator" w:id="0">
    <w:p w:rsidR="00D3770A" w:rsidRDefault="00D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0A" w:rsidRDefault="00D3770A"/>
  </w:footnote>
  <w:footnote w:type="continuationSeparator" w:id="0">
    <w:p w:rsidR="00D3770A" w:rsidRDefault="00D377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55946"/>
    <w:multiLevelType w:val="multilevel"/>
    <w:tmpl w:val="4DA87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87"/>
    <w:rsid w:val="00D3770A"/>
    <w:rsid w:val="00F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1pt">
    <w:name w:val="Основной текст (5) + 11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1pt0pt">
    <w:name w:val="Основной текст (5) + 11 pt;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3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9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25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1pt">
    <w:name w:val="Основной текст (5) + 11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1pt0pt">
    <w:name w:val="Основной текст (5) + 11 pt;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3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9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25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2021-03-19T14:44:00Z</dcterms:created>
  <dcterms:modified xsi:type="dcterms:W3CDTF">2021-03-19T14:45:00Z</dcterms:modified>
</cp:coreProperties>
</file>